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ACB0C" w14:textId="512778BC" w:rsid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i/>
        </w:rPr>
      </w:pPr>
      <w:bookmarkStart w:id="0" w:name="_Hlk499208621"/>
      <w:r w:rsidRPr="00896A9B">
        <w:rPr>
          <w:rFonts w:asciiTheme="minorHAnsi" w:hAnsiTheme="minorHAnsi" w:cstheme="minorHAnsi"/>
          <w:i/>
        </w:rPr>
        <w:t xml:space="preserve">Załącznik nr 1 do uchwały nr </w:t>
      </w:r>
      <w:r w:rsidR="0073679D">
        <w:rPr>
          <w:rFonts w:asciiTheme="minorHAnsi" w:hAnsiTheme="minorHAnsi" w:cstheme="minorHAnsi"/>
          <w:i/>
        </w:rPr>
        <w:t>7</w:t>
      </w:r>
      <w:r w:rsidR="00023EDA">
        <w:rPr>
          <w:rFonts w:asciiTheme="minorHAnsi" w:hAnsiTheme="minorHAnsi" w:cstheme="minorHAnsi"/>
          <w:i/>
        </w:rPr>
        <w:t>/20</w:t>
      </w:r>
      <w:r w:rsidR="0073679D">
        <w:rPr>
          <w:rFonts w:asciiTheme="minorHAnsi" w:hAnsiTheme="minorHAnsi" w:cstheme="minorHAnsi"/>
          <w:i/>
        </w:rPr>
        <w:t>20</w:t>
      </w:r>
      <w:r w:rsidRPr="00896A9B">
        <w:rPr>
          <w:rFonts w:asciiTheme="minorHAnsi" w:hAnsiTheme="minorHAnsi" w:cstheme="minorHAnsi"/>
          <w:i/>
        </w:rPr>
        <w:t xml:space="preserve"> </w:t>
      </w:r>
    </w:p>
    <w:p w14:paraId="5ED3202D" w14:textId="77777777" w:rsid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896A9B">
        <w:rPr>
          <w:rFonts w:asciiTheme="minorHAnsi" w:hAnsiTheme="minorHAnsi" w:cstheme="minorHAnsi"/>
          <w:bCs/>
          <w:i/>
        </w:rPr>
        <w:t xml:space="preserve">Zarządu Stowarzyszenia Lokalna Grupa Działania Powiatu Wielickiego </w:t>
      </w:r>
    </w:p>
    <w:p w14:paraId="541FA36B" w14:textId="7BF64DD1" w:rsidR="00030F66" w:rsidRP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896A9B">
        <w:rPr>
          <w:rFonts w:asciiTheme="minorHAnsi" w:hAnsiTheme="minorHAnsi" w:cstheme="minorHAnsi"/>
          <w:bCs/>
          <w:i/>
        </w:rPr>
        <w:t>z dnia 2</w:t>
      </w:r>
      <w:r w:rsidR="0073679D">
        <w:rPr>
          <w:rFonts w:asciiTheme="minorHAnsi" w:hAnsiTheme="minorHAnsi" w:cstheme="minorHAnsi"/>
          <w:bCs/>
          <w:i/>
        </w:rPr>
        <w:t>0</w:t>
      </w:r>
      <w:r w:rsidR="00670349">
        <w:rPr>
          <w:rFonts w:asciiTheme="minorHAnsi" w:hAnsiTheme="minorHAnsi" w:cstheme="minorHAnsi"/>
          <w:bCs/>
          <w:i/>
        </w:rPr>
        <w:t xml:space="preserve"> </w:t>
      </w:r>
      <w:r w:rsidR="0073679D">
        <w:rPr>
          <w:rFonts w:asciiTheme="minorHAnsi" w:hAnsiTheme="minorHAnsi" w:cstheme="minorHAnsi"/>
          <w:bCs/>
          <w:i/>
        </w:rPr>
        <w:t>sierpnia</w:t>
      </w:r>
      <w:r w:rsidR="00670349">
        <w:rPr>
          <w:rFonts w:asciiTheme="minorHAnsi" w:hAnsiTheme="minorHAnsi" w:cstheme="minorHAnsi"/>
          <w:bCs/>
          <w:i/>
        </w:rPr>
        <w:t xml:space="preserve"> </w:t>
      </w:r>
      <w:r w:rsidRPr="00896A9B">
        <w:rPr>
          <w:rFonts w:asciiTheme="minorHAnsi" w:hAnsiTheme="minorHAnsi" w:cstheme="minorHAnsi"/>
          <w:bCs/>
          <w:i/>
        </w:rPr>
        <w:t>20</w:t>
      </w:r>
      <w:r w:rsidR="0073679D">
        <w:rPr>
          <w:rFonts w:asciiTheme="minorHAnsi" w:hAnsiTheme="minorHAnsi" w:cstheme="minorHAnsi"/>
          <w:bCs/>
          <w:i/>
        </w:rPr>
        <w:t>20</w:t>
      </w:r>
      <w:r w:rsidRPr="00896A9B">
        <w:rPr>
          <w:rFonts w:asciiTheme="minorHAnsi" w:hAnsiTheme="minorHAnsi" w:cstheme="minorHAnsi"/>
          <w:bCs/>
          <w:i/>
        </w:rPr>
        <w:t xml:space="preserve"> r.</w:t>
      </w:r>
    </w:p>
    <w:p w14:paraId="0B805D7A" w14:textId="12571E01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6101315F" w14:textId="77777777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185D146B" w14:textId="184D1A9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 xml:space="preserve">Procedura oceny i wyboru </w:t>
      </w:r>
    </w:p>
    <w:p w14:paraId="774F6634" w14:textId="2A28FE78" w:rsidR="001015F7" w:rsidRPr="0073679D" w:rsidRDefault="00555BA9" w:rsidP="0073679D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oraz rozliczania, monitoringu i kontroli</w:t>
      </w:r>
      <w:r w:rsidR="0073679D">
        <w:rPr>
          <w:b/>
          <w:sz w:val="26"/>
          <w:szCs w:val="26"/>
        </w:rPr>
        <w:t xml:space="preserve"> </w:t>
      </w:r>
      <w:proofErr w:type="spellStart"/>
      <w:r w:rsidR="001015F7" w:rsidRPr="001015F7">
        <w:rPr>
          <w:b/>
          <w:color w:val="000000" w:themeColor="text1"/>
          <w:sz w:val="26"/>
          <w:szCs w:val="26"/>
        </w:rPr>
        <w:t>grantobiorców</w:t>
      </w:r>
      <w:proofErr w:type="spellEnd"/>
      <w:r w:rsidR="001015F7">
        <w:rPr>
          <w:b/>
          <w:color w:val="000000" w:themeColor="text1"/>
          <w:sz w:val="26"/>
          <w:szCs w:val="26"/>
        </w:rPr>
        <w:t>,</w:t>
      </w:r>
    </w:p>
    <w:p w14:paraId="2F0279B4" w14:textId="7DFD3E6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w ramach poddziałania</w:t>
      </w:r>
    </w:p>
    <w:p w14:paraId="0D03CBE8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rFonts w:cs="Calibri"/>
          <w:b/>
          <w:sz w:val="26"/>
          <w:szCs w:val="26"/>
        </w:rPr>
        <w:t>„</w:t>
      </w:r>
      <w:r w:rsidRPr="0077189B">
        <w:rPr>
          <w:b/>
          <w:sz w:val="26"/>
          <w:szCs w:val="26"/>
        </w:rPr>
        <w:t>Wsparcie na wdrażanie operacji w ramach strategii rozwoju lokalnego kierowanego przez społeczność” objętego PROW 2014-2020</w:t>
      </w:r>
    </w:p>
    <w:bookmarkEnd w:id="0"/>
    <w:p w14:paraId="65B23645" w14:textId="77777777" w:rsidR="00057053" w:rsidRPr="0077189B" w:rsidRDefault="00057053" w:rsidP="00555BA9">
      <w:pPr>
        <w:pStyle w:val="Default"/>
        <w:rPr>
          <w:b/>
          <w:color w:val="auto"/>
          <w:sz w:val="26"/>
          <w:szCs w:val="26"/>
        </w:rPr>
      </w:pPr>
    </w:p>
    <w:p w14:paraId="00D8D2FE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SŁOWNICZEK</w:t>
      </w:r>
    </w:p>
    <w:p w14:paraId="192314DF" w14:textId="77777777" w:rsidR="00555BA9" w:rsidRPr="0077189B" w:rsidRDefault="00555BA9" w:rsidP="00555BA9">
      <w:pPr>
        <w:spacing w:after="0"/>
        <w:jc w:val="both"/>
      </w:pPr>
      <w:r w:rsidRPr="0077189B">
        <w:t>Użyte w niniejszej procedurze zwroty oznaczają:</w:t>
      </w:r>
      <w:r w:rsidR="00057053" w:rsidRPr="0077189B">
        <w:t xml:space="preserve"> </w:t>
      </w:r>
    </w:p>
    <w:p w14:paraId="71E46422" w14:textId="02298E04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LGD – </w:t>
      </w:r>
      <w:r w:rsidR="00A664AB" w:rsidRPr="0077189B">
        <w:t>Stowarzyszenie Lokalna Grupa Działania Powiatu Wielickiego</w:t>
      </w:r>
    </w:p>
    <w:p w14:paraId="61E26FBD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Zarząd – Zarząd LGD,</w:t>
      </w:r>
    </w:p>
    <w:p w14:paraId="46E57FCC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Rada – organ decyzyjny LGD, </w:t>
      </w:r>
    </w:p>
    <w:p w14:paraId="6D64A2A7" w14:textId="77777777" w:rsidR="00812E44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ZW – Zarząd Województwa Małopolskiego,</w:t>
      </w:r>
    </w:p>
    <w:p w14:paraId="48C0CFF0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  <w:rPr>
          <w:rFonts w:ascii="TimesNewRoman" w:eastAsiaTheme="minorHAnsi" w:hAnsi="TimesNewRoman" w:cs="TimesNewRoman"/>
          <w:kern w:val="0"/>
          <w:sz w:val="20"/>
          <w:szCs w:val="20"/>
        </w:rPr>
      </w:pPr>
      <w:r w:rsidRPr="0077189B">
        <w:t xml:space="preserve">Projekt grantowy </w:t>
      </w:r>
      <w:r w:rsidR="00C75769" w:rsidRPr="0077189B">
        <w:rPr>
          <w:rFonts w:asciiTheme="minorHAnsi" w:hAnsiTheme="minorHAnsi"/>
        </w:rPr>
        <w:t xml:space="preserve">– 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jest operacją, </w:t>
      </w:r>
      <w:r w:rsidR="003B1E9A" w:rsidRPr="0077189B">
        <w:rPr>
          <w:rFonts w:asciiTheme="minorHAnsi" w:eastAsiaTheme="minorHAnsi" w:hAnsiTheme="minorHAnsi" w:cs="TimesNewRoman"/>
          <w:kern w:val="0"/>
        </w:rPr>
        <w:t xml:space="preserve">w ramach </w:t>
      </w:r>
      <w:r w:rsidR="00C75769" w:rsidRPr="0077189B">
        <w:rPr>
          <w:rFonts w:asciiTheme="minorHAnsi" w:eastAsiaTheme="minorHAnsi" w:hAnsiTheme="minorHAnsi" w:cs="TimesNewRoman"/>
          <w:kern w:val="0"/>
        </w:rPr>
        <w:t>której beneficjent będący LGD udziela innym podmiotom wybranym przez LGD, zwanym dalej „</w:t>
      </w:r>
      <w:proofErr w:type="spellStart"/>
      <w:r w:rsidR="00C75769" w:rsidRPr="0077189B">
        <w:rPr>
          <w:rFonts w:asciiTheme="minorHAnsi" w:eastAsiaTheme="minorHAnsi" w:hAnsiTheme="minorHAnsi" w:cs="TimesNewRoman"/>
          <w:kern w:val="0"/>
        </w:rPr>
        <w:t>grantobiorcami</w:t>
      </w:r>
      <w:proofErr w:type="spellEnd"/>
      <w:r w:rsidR="00C75769" w:rsidRPr="0077189B">
        <w:rPr>
          <w:rFonts w:asciiTheme="minorHAnsi" w:eastAsiaTheme="minorHAnsi" w:hAnsiTheme="minorHAnsi" w:cs="TimesNewRoman"/>
          <w:kern w:val="0"/>
        </w:rPr>
        <w:t xml:space="preserve">”, grantów będących środkami finansowymi programu powierzonymi </w:t>
      </w:r>
      <w:r w:rsidR="003B1E9A" w:rsidRPr="0077189B">
        <w:rPr>
          <w:rFonts w:asciiTheme="minorHAnsi" w:eastAsiaTheme="minorHAnsi" w:hAnsiTheme="minorHAnsi" w:cs="TimesNewRoman"/>
          <w:kern w:val="0"/>
        </w:rPr>
        <w:t>im przez LGD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 na realizację zadań służących osiągnięciu celu tej operacji.</w:t>
      </w:r>
    </w:p>
    <w:p w14:paraId="27F5F9FD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Grant – środki finansowe powierzone </w:t>
      </w:r>
      <w:proofErr w:type="spellStart"/>
      <w:r w:rsidRPr="0077189B">
        <w:t>Grantobiorcy</w:t>
      </w:r>
      <w:proofErr w:type="spellEnd"/>
      <w:r w:rsidRPr="0077189B">
        <w:t xml:space="preserve"> na realizację </w:t>
      </w:r>
      <w:r w:rsidR="003B1E9A" w:rsidRPr="0077189B">
        <w:t xml:space="preserve">zadania </w:t>
      </w:r>
      <w:r w:rsidRPr="0077189B">
        <w:t>służące</w:t>
      </w:r>
      <w:r w:rsidR="003B1E9A" w:rsidRPr="0077189B">
        <w:t>go</w:t>
      </w:r>
      <w:r w:rsidRPr="0077189B">
        <w:t xml:space="preserve"> osiągnięciu celu projektu grantowego,</w:t>
      </w:r>
    </w:p>
    <w:p w14:paraId="2284238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– podmiot publiczny lub prywatny wybrany w drodze naboru ogłoszonego przez LGD w ramach projektu grantowego do realizacji </w:t>
      </w:r>
      <w:r w:rsidR="003B1E9A" w:rsidRPr="0077189B">
        <w:t xml:space="preserve">zadań w ramach </w:t>
      </w:r>
      <w:r w:rsidRPr="0077189B">
        <w:t xml:space="preserve">operacji służącej osiągnięciu jego celu, ilekroć mowa o </w:t>
      </w:r>
      <w:proofErr w:type="spellStart"/>
      <w:r w:rsidRPr="0077189B">
        <w:t>Grantobiorcy</w:t>
      </w:r>
      <w:proofErr w:type="spellEnd"/>
      <w:r w:rsidRPr="0077189B">
        <w:t>, należy przez to rozumieć także wnioskodawcę (osobę składającą wniosek) ubiegającego się o przyznanie grantu,</w:t>
      </w:r>
    </w:p>
    <w:p w14:paraId="42547405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Operacja – </w:t>
      </w:r>
      <w:r w:rsidR="003B1E9A" w:rsidRPr="0077189B">
        <w:t xml:space="preserve">suma zadań realizowanych przez wybranych </w:t>
      </w:r>
      <w:proofErr w:type="spellStart"/>
      <w:r w:rsidR="003B1E9A" w:rsidRPr="0077189B">
        <w:t>grantobiorców</w:t>
      </w:r>
      <w:proofErr w:type="spellEnd"/>
      <w:r w:rsidR="003B1E9A" w:rsidRPr="0077189B">
        <w:t xml:space="preserve"> ukierunkowanych na </w:t>
      </w:r>
      <w:r w:rsidRPr="0077189B">
        <w:t>osiągnięci</w:t>
      </w:r>
      <w:r w:rsidR="003B1E9A" w:rsidRPr="0077189B">
        <w:t>e wspólnego</w:t>
      </w:r>
      <w:r w:rsidRPr="0077189B">
        <w:t xml:space="preserve"> celu projektu grantowego,</w:t>
      </w:r>
    </w:p>
    <w:p w14:paraId="3CF3CC91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Wniosek – wniosek o powierzenie grantu składany przez </w:t>
      </w:r>
      <w:proofErr w:type="spellStart"/>
      <w:r w:rsidRPr="0077189B">
        <w:t>Grantobiorcę</w:t>
      </w:r>
      <w:proofErr w:type="spellEnd"/>
      <w:r w:rsidRPr="0077189B">
        <w:t xml:space="preserve">, </w:t>
      </w:r>
    </w:p>
    <w:p w14:paraId="6FFBADF7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Nabór – przeprowadzany przez LGD nabór wniosków o przyznanie grantu,</w:t>
      </w:r>
    </w:p>
    <w:p w14:paraId="254DCE06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LSR – strategia rozwoju lokalnego kierowanego przez społeczność obowiązująca w LGD,</w:t>
      </w:r>
    </w:p>
    <w:p w14:paraId="34E5883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POP – Platforma Obsługi Projektów, za pośrednictwem której przeprowadzany jest nabór, dokonywana jest ocena wniosków, odbywa się komunikacja z </w:t>
      </w:r>
      <w:proofErr w:type="spellStart"/>
      <w:r w:rsidRPr="0077189B">
        <w:t>Grantobiorcą</w:t>
      </w:r>
      <w:proofErr w:type="spellEnd"/>
      <w:r w:rsidRPr="0077189B">
        <w:t xml:space="preserve">, sporządzane są umowy z </w:t>
      </w:r>
      <w:proofErr w:type="spellStart"/>
      <w:r w:rsidRPr="0077189B">
        <w:t>Grantobiorcami</w:t>
      </w:r>
      <w:proofErr w:type="spellEnd"/>
      <w:r w:rsidRPr="0077189B">
        <w:t xml:space="preserve"> i inne dokumenty w procesie wyboru </w:t>
      </w:r>
      <w:proofErr w:type="spellStart"/>
      <w:r w:rsidRPr="0077189B">
        <w:t>Grantobiorców</w:t>
      </w:r>
      <w:proofErr w:type="spellEnd"/>
      <w:r w:rsidRPr="0077189B">
        <w:t xml:space="preserve"> oraz realizacji i rozliczania realizowanych przez nich operacji,</w:t>
      </w:r>
    </w:p>
    <w:p w14:paraId="64A82748" w14:textId="5136D48A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Generator wniosków – system umożliwiający przygotowanie i złożenie wniosku o przyznanie grantu, znajdujący się na POP,</w:t>
      </w:r>
    </w:p>
    <w:p w14:paraId="6F3B013D" w14:textId="77777777" w:rsidR="0081306F" w:rsidRPr="0077189B" w:rsidRDefault="0081306F" w:rsidP="0081306F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color w:val="auto"/>
        </w:rPr>
      </w:pPr>
      <w:r w:rsidRPr="0077189B">
        <w:rPr>
          <w:rFonts w:cs="Verdana"/>
          <w:bCs/>
          <w:color w:val="auto"/>
        </w:rPr>
        <w:t xml:space="preserve">Zwykła większość głosów  - większość osiągnięta, gdy więcej osób biorących udział w głosowaniu opowie się „za” niż „przeciw”; głosy wstrzymujące się nie są wliczane do wyniku głosowania; </w:t>
      </w:r>
      <w:r w:rsidRPr="0077189B">
        <w:rPr>
          <w:rFonts w:cs="Verdana"/>
          <w:bCs/>
          <w:color w:val="auto"/>
        </w:rPr>
        <w:br/>
        <w:t>w przypadku równiej liczby głosów „za” i „przeciw” wynik głosowania jest negatywny (brak większości),</w:t>
      </w:r>
    </w:p>
    <w:p w14:paraId="3F226C64" w14:textId="43796CCF" w:rsidR="00780D5A" w:rsidRPr="0077189B" w:rsidRDefault="00555BA9" w:rsidP="0081306F">
      <w:pPr>
        <w:pStyle w:val="Akapitzlist1"/>
        <w:numPr>
          <w:ilvl w:val="0"/>
          <w:numId w:val="2"/>
        </w:numPr>
        <w:ind w:left="426"/>
        <w:jc w:val="both"/>
      </w:pPr>
      <w:r w:rsidRPr="0077189B">
        <w:lastRenderedPageBreak/>
        <w:t xml:space="preserve">Ustawa RLKS – ustawa z dnia 20.02.2015r. o rozwoju lokalnym z udziałem lokalnej społeczności (Dz.U. 2015.378 z </w:t>
      </w:r>
      <w:proofErr w:type="spellStart"/>
      <w:r w:rsidRPr="0077189B">
        <w:t>późn</w:t>
      </w:r>
      <w:proofErr w:type="spellEnd"/>
      <w:r w:rsidRPr="0077189B">
        <w:t>. zm.),</w:t>
      </w:r>
    </w:p>
    <w:p w14:paraId="26A4FFE3" w14:textId="77777777" w:rsidR="00780D5A" w:rsidRPr="0077189B" w:rsidRDefault="00555BA9" w:rsidP="0081306F">
      <w:pPr>
        <w:pStyle w:val="Akapitzlist1"/>
        <w:numPr>
          <w:ilvl w:val="0"/>
          <w:numId w:val="64"/>
        </w:numPr>
        <w:ind w:left="426" w:hanging="426"/>
        <w:jc w:val="both"/>
      </w:pPr>
      <w:r w:rsidRPr="0077189B">
        <w:t xml:space="preserve">Ustawa w zakresie polityki spójności – ustawa z dnia 11.07.2014r. o zasadach realizacji programów w zakresie polityki spójności finansowanych w perspektywie finansowej 2014-2020 (Dz.U. 2014.1146 z </w:t>
      </w:r>
      <w:proofErr w:type="spellStart"/>
      <w:r w:rsidRPr="0077189B">
        <w:t>późn</w:t>
      </w:r>
      <w:proofErr w:type="spellEnd"/>
      <w:r w:rsidRPr="0077189B">
        <w:t>. zm.),</w:t>
      </w:r>
    </w:p>
    <w:p w14:paraId="22F96CDA" w14:textId="77777777" w:rsidR="00780D5A" w:rsidRPr="0077189B" w:rsidRDefault="00555BA9" w:rsidP="007C44E0">
      <w:pPr>
        <w:pStyle w:val="Akapitzlist1"/>
        <w:numPr>
          <w:ilvl w:val="0"/>
          <w:numId w:val="64"/>
        </w:numPr>
        <w:ind w:left="426"/>
        <w:jc w:val="both"/>
      </w:pPr>
      <w:r w:rsidRPr="0077189B">
        <w:rPr>
          <w:rFonts w:cs="Verdana"/>
          <w:bCs/>
        </w:rPr>
        <w:t xml:space="preserve">rozporządzenie o wdrażaniu LSR – rozporządzenie </w:t>
      </w:r>
      <w:proofErr w:type="spellStart"/>
      <w:r w:rsidRPr="0077189B">
        <w:rPr>
          <w:rFonts w:cs="Verdana"/>
          <w:bCs/>
        </w:rPr>
        <w:t>MRiRW</w:t>
      </w:r>
      <w:proofErr w:type="spellEnd"/>
      <w:r w:rsidRPr="0077189B">
        <w:rPr>
          <w:rFonts w:cs="Verdana"/>
          <w:bCs/>
        </w:rPr>
        <w:t xml:space="preserve"> </w:t>
      </w:r>
      <w:r w:rsidRPr="0077189B">
        <w:rPr>
          <w:rFonts w:cs="Verdana"/>
        </w:rPr>
        <w:t xml:space="preserve">z dnia 24 września 2015 r. </w:t>
      </w:r>
      <w:r w:rsidRPr="0077189B">
        <w:rPr>
          <w:rFonts w:cs="Verdana"/>
          <w:bCs/>
        </w:rPr>
        <w:t>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z późn.zm.).</w:t>
      </w:r>
    </w:p>
    <w:p w14:paraId="55D1A250" w14:textId="77777777" w:rsidR="00555BA9" w:rsidRPr="0077189B" w:rsidRDefault="00555BA9" w:rsidP="00555BA9">
      <w:pPr>
        <w:jc w:val="both"/>
      </w:pPr>
    </w:p>
    <w:p w14:paraId="664CBCF7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OGŁASZANIE NABORU</w:t>
      </w:r>
    </w:p>
    <w:p w14:paraId="28FA2AC5" w14:textId="77777777" w:rsidR="00555BA9" w:rsidRPr="0077189B" w:rsidRDefault="00555BA9" w:rsidP="00555BA9">
      <w:pPr>
        <w:pStyle w:val="Akapitzlist1"/>
        <w:ind w:left="1080"/>
        <w:jc w:val="both"/>
      </w:pPr>
    </w:p>
    <w:p w14:paraId="204795A5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Ogłoszenie o naborze przygotowuje Zarząd w porozumieniu z Przewodniczącym Rady.</w:t>
      </w:r>
      <w:r w:rsidRPr="0077189B">
        <w:rPr>
          <w:i/>
        </w:rPr>
        <w:t xml:space="preserve"> </w:t>
      </w:r>
    </w:p>
    <w:p w14:paraId="754498C1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LGD. Ogłoszenie może być zamieszczone także m.in. w prasie o zasięgu lokalnym obejmującym obszar działania LGD, na stronach internetowych gmin będących członkami LGD oraz na tablicach ogłoszeń w urzędach gmin będących członkami LGD. </w:t>
      </w:r>
    </w:p>
    <w:p w14:paraId="63A51EB2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zawiera w </w:t>
      </w:r>
      <w:r w:rsidR="00C75769" w:rsidRPr="0077189B">
        <w:t>szczególności</w:t>
      </w:r>
      <w:r w:rsidRPr="0077189B">
        <w:t>:</w:t>
      </w:r>
    </w:p>
    <w:p w14:paraId="509772CC" w14:textId="77777777" w:rsidR="00555BA9" w:rsidRPr="0077189B" w:rsidRDefault="00555BA9" w:rsidP="00341C24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instytucji organizującej nabór, jaką jest LGD,</w:t>
      </w:r>
    </w:p>
    <w:p w14:paraId="5D1BD7AC" w14:textId="77777777" w:rsidR="00C67AD3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terminu</w:t>
      </w:r>
      <w:r w:rsidR="00811CB4" w:rsidRPr="0077189B">
        <w:t xml:space="preserve"> </w:t>
      </w:r>
      <w:r w:rsidR="00C75769" w:rsidRPr="0077189B">
        <w:t xml:space="preserve">i miejsca </w:t>
      </w:r>
      <w:r w:rsidRPr="0077189B">
        <w:t>składania wniosków – nie krótszego niż 14 i nie dłuższego niż 30 dni ze wskazaniem daty i godziny końcowej</w:t>
      </w:r>
      <w:r w:rsidR="00826935" w:rsidRPr="0077189B">
        <w:t>.</w:t>
      </w:r>
    </w:p>
    <w:p w14:paraId="102DB9FA" w14:textId="77777777" w:rsidR="00555BA9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</w:t>
      </w:r>
      <w:r w:rsidR="00C75769" w:rsidRPr="0077189B">
        <w:t xml:space="preserve">, w jaki sposób powinien być złożony wniosek, </w:t>
      </w:r>
      <w:r w:rsidR="00812E44" w:rsidRPr="0077189B">
        <w:t xml:space="preserve">w przypadku gdy </w:t>
      </w:r>
      <w:r w:rsidRPr="0077189B">
        <w:t xml:space="preserve">wniosek powinien być złożony poprzez Generator wniosków </w:t>
      </w:r>
      <w:r w:rsidR="00C75769" w:rsidRPr="0077189B">
        <w:t xml:space="preserve">wskazanie </w:t>
      </w:r>
      <w:r w:rsidRPr="0077189B">
        <w:t>oznaczeni</w:t>
      </w:r>
      <w:r w:rsidR="00811CB4" w:rsidRPr="0077189B">
        <w:t>a</w:t>
      </w:r>
      <w:r w:rsidRPr="0077189B">
        <w:t xml:space="preserve"> strony internetowej, na której Generator wniosków jest dostępny</w:t>
      </w:r>
      <w:r w:rsidR="00341C24" w:rsidRPr="0077189B">
        <w:t>.</w:t>
      </w:r>
    </w:p>
    <w:p w14:paraId="45447327" w14:textId="63601FA6" w:rsidR="00555BA9" w:rsidRPr="0077189B" w:rsidRDefault="00555BA9" w:rsidP="00555BA9">
      <w:pPr>
        <w:pStyle w:val="Akapitzlist1"/>
        <w:numPr>
          <w:ilvl w:val="0"/>
          <w:numId w:val="4"/>
        </w:numPr>
        <w:spacing w:after="0"/>
        <w:ind w:left="851"/>
        <w:jc w:val="both"/>
      </w:pPr>
      <w:r w:rsidRPr="0077189B">
        <w:t>Wskazanie zakresu tematycznego projektu grantowego</w:t>
      </w:r>
      <w:r w:rsidR="002638F9" w:rsidRPr="0077189B">
        <w:t xml:space="preserve"> </w:t>
      </w:r>
      <w:r w:rsidR="00C75769" w:rsidRPr="0077189B">
        <w:t xml:space="preserve">(zgodny z zakresem określonym </w:t>
      </w:r>
      <w:r w:rsidR="0073679D">
        <w:br/>
      </w:r>
      <w:r w:rsidR="00C75769" w:rsidRPr="0077189B">
        <w:t>w umowie ramowej)</w:t>
      </w:r>
      <w:r w:rsidRPr="0077189B">
        <w:t xml:space="preserve"> wyznaczającego zakres</w:t>
      </w:r>
      <w:r w:rsidR="00363AD2" w:rsidRPr="0077189B">
        <w:t xml:space="preserve"> zadań</w:t>
      </w:r>
      <w:r w:rsidRPr="0077189B">
        <w:t>, na które możliwe jest otrzymanie grantu,</w:t>
      </w:r>
    </w:p>
    <w:p w14:paraId="6E02760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planowanych do osiągnięcia w ramach projektu grantowego celów i wskaźników</w:t>
      </w:r>
      <w:r w:rsidR="00341C24" w:rsidRPr="0077189B">
        <w:t>,</w:t>
      </w:r>
    </w:p>
    <w:p w14:paraId="6F76189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zadań planowanych do realizacji w ramach projektu grantowego,</w:t>
      </w:r>
    </w:p>
    <w:p w14:paraId="20997DF8" w14:textId="29231B4F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  <w:rPr>
          <w:strike/>
        </w:rPr>
      </w:pPr>
      <w:r w:rsidRPr="0077189B">
        <w:t>Obowiązujące w ramach naboru warunki przyznania grantu i kryteria wyboru</w:t>
      </w:r>
      <w:r w:rsidR="000B7FE2" w:rsidRPr="0077189B">
        <w:t>,</w:t>
      </w:r>
    </w:p>
    <w:p w14:paraId="3B826058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Wskazanie minimalnej liczby punktów, której uzyskanie w wyniku oceny według kryteriów wyboru </w:t>
      </w:r>
      <w:proofErr w:type="spellStart"/>
      <w:r w:rsidRPr="0077189B">
        <w:t>grantobiorców</w:t>
      </w:r>
      <w:proofErr w:type="spellEnd"/>
      <w:r w:rsidRPr="0077189B">
        <w:t>, jest warunkiem przyznania grantu,</w:t>
      </w:r>
    </w:p>
    <w:p w14:paraId="13B6F43A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wysokości kwoty grantu,</w:t>
      </w:r>
    </w:p>
    <w:p w14:paraId="6CC409E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intensywności pomocy,</w:t>
      </w:r>
    </w:p>
    <w:p w14:paraId="37BC723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wysokości limitu środków dostępnego w ramach danego projektu grantowego,</w:t>
      </w:r>
    </w:p>
    <w:p w14:paraId="537610D4" w14:textId="77777777" w:rsidR="00555BA9" w:rsidRPr="0077189B" w:rsidRDefault="00C7576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Informację o możliwości </w:t>
      </w:r>
      <w:r w:rsidR="00341C24" w:rsidRPr="0077189B">
        <w:t>i zasadach prefinansowania zadania</w:t>
      </w:r>
      <w:r w:rsidRPr="0077189B">
        <w:t xml:space="preserve"> – jeśli w ramach danego projektu grantowego przewidziano</w:t>
      </w:r>
      <w:r w:rsidR="00341C24" w:rsidRPr="0077189B">
        <w:t xml:space="preserve"> możliwość prefinansowania,</w:t>
      </w:r>
    </w:p>
    <w:p w14:paraId="737069FB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LSR, opisu kryteriów wyboru operacji, zasad przyznawania punktów za spełnienie danego kryterium i formularzy: wniosku o</w:t>
      </w:r>
      <w:r w:rsidR="00C75769" w:rsidRPr="0077189B">
        <w:t xml:space="preserve"> powierzenie </w:t>
      </w:r>
      <w:r w:rsidRPr="0077189B">
        <w:t>grantu, wniosku o płatność wraz ze wzorem sprawozdania, umowy o</w:t>
      </w:r>
      <w:r w:rsidR="00595B3B" w:rsidRPr="0077189B">
        <w:t xml:space="preserve"> </w:t>
      </w:r>
      <w:r w:rsidR="00C75769" w:rsidRPr="0077189B">
        <w:t xml:space="preserve">powierzenie </w:t>
      </w:r>
      <w:r w:rsidRPr="0077189B">
        <w:t>grantu,</w:t>
      </w:r>
    </w:p>
    <w:p w14:paraId="3A9EC1A3" w14:textId="01B6F84C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Informację o miejscu udostępnienia innych dokumentów zawierających informacje </w:t>
      </w:r>
      <w:r w:rsidR="0073679D">
        <w:br/>
      </w:r>
      <w:r w:rsidRPr="0077189B">
        <w:t>o naborze.</w:t>
      </w:r>
    </w:p>
    <w:p w14:paraId="388DDD54" w14:textId="77777777" w:rsidR="005E4A94" w:rsidRPr="0077189B" w:rsidRDefault="005E4A94" w:rsidP="005E4A94">
      <w:pPr>
        <w:pStyle w:val="Akapitzlist1"/>
        <w:ind w:left="851"/>
        <w:jc w:val="both"/>
      </w:pPr>
    </w:p>
    <w:p w14:paraId="77776300" w14:textId="11114FFF" w:rsidR="00555BA9" w:rsidRPr="0077189B" w:rsidRDefault="00555BA9" w:rsidP="005E4A94">
      <w:pPr>
        <w:pStyle w:val="Akapitzlist1"/>
        <w:numPr>
          <w:ilvl w:val="0"/>
          <w:numId w:val="3"/>
        </w:numPr>
        <w:ind w:left="426" w:hanging="426"/>
        <w:jc w:val="both"/>
      </w:pPr>
      <w:r w:rsidRPr="0077189B">
        <w:t xml:space="preserve">LGD, najpóźniej w dniu podania do publicznej wiadomości ogłoszenia o naborze, zamieszcza na swojej stronie internetowej komplet dokumentów konkursowych zawierający w szczególności wszelkie niezbędne informacje na temat organizowanego naboru, w tym informację o kryteriach </w:t>
      </w:r>
      <w:r w:rsidRPr="0077189B">
        <w:lastRenderedPageBreak/>
        <w:t>dostępu, obowiązujące w LGD procedury</w:t>
      </w:r>
      <w:r w:rsidR="00595B3B" w:rsidRPr="0077189B">
        <w:t xml:space="preserve"> </w:t>
      </w:r>
      <w:r w:rsidR="00C75769" w:rsidRPr="0077189B">
        <w:t xml:space="preserve">oraz inne dokumenty i formularze wskazane w punkcie </w:t>
      </w:r>
      <w:r w:rsidR="00BD2AA8" w:rsidRPr="0077189B">
        <w:t>II.3.13</w:t>
      </w:r>
      <w:r w:rsidR="007E2CF8" w:rsidRPr="0077189B">
        <w:t xml:space="preserve">. </w:t>
      </w:r>
      <w:r w:rsidR="00C75769" w:rsidRPr="0077189B">
        <w:t>Powyższe dokumenty są także dostępne w biurze LGD.</w:t>
      </w:r>
      <w:r w:rsidR="005E4A94" w:rsidRPr="0077189B">
        <w:t xml:space="preserve"> Opracowane i udostępnione przez LGD dokumenty jak: wniosek o powierzenie grantu, umowa o powierzenie grantu, wniosek o rozliczenie grantu zawierają w szczególności  elementy wskazane w </w:t>
      </w:r>
      <w:r w:rsidR="005E4A94" w:rsidRPr="0077189B">
        <w:rPr>
          <w:rFonts w:cs="Verdana"/>
        </w:rPr>
        <w:t>obowiązujących wytycznych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PROW na lata 2014-2020.</w:t>
      </w:r>
    </w:p>
    <w:p w14:paraId="3A1E0092" w14:textId="77777777" w:rsidR="00555BA9" w:rsidRPr="0077189B" w:rsidRDefault="00C7576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Treść ogłoszenia o naborze wniosków nie podlega zmianie od dnia jego zamieszczenia na stronie internetowej LGD.</w:t>
      </w:r>
    </w:p>
    <w:p w14:paraId="2C08A766" w14:textId="49B67C4A" w:rsidR="00555BA9" w:rsidRPr="0077189B" w:rsidRDefault="00555BA9" w:rsidP="00555BA9">
      <w:pPr>
        <w:pStyle w:val="Akapitzlist1"/>
        <w:ind w:left="426"/>
        <w:jc w:val="both"/>
        <w:rPr>
          <w:b/>
        </w:rPr>
      </w:pPr>
    </w:p>
    <w:p w14:paraId="78CAECFC" w14:textId="77777777" w:rsidR="005E4A94" w:rsidRPr="0077189B" w:rsidRDefault="005E4A94" w:rsidP="00555BA9">
      <w:pPr>
        <w:pStyle w:val="Akapitzlist1"/>
        <w:ind w:left="426"/>
        <w:jc w:val="both"/>
        <w:rPr>
          <w:b/>
        </w:rPr>
      </w:pPr>
    </w:p>
    <w:p w14:paraId="630ABD0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SKŁADANIE I WYCOFYWANIE WNIOSKÓW</w:t>
      </w:r>
    </w:p>
    <w:p w14:paraId="2E02D8F7" w14:textId="77777777" w:rsidR="00555BA9" w:rsidRPr="0077189B" w:rsidRDefault="00555BA9" w:rsidP="00555BA9">
      <w:pPr>
        <w:pStyle w:val="Akapitzlist1"/>
        <w:tabs>
          <w:tab w:val="left" w:pos="2400"/>
        </w:tabs>
        <w:ind w:left="1080"/>
        <w:jc w:val="both"/>
      </w:pPr>
      <w:r w:rsidRPr="0077189B">
        <w:tab/>
      </w:r>
    </w:p>
    <w:p w14:paraId="3E4A3547" w14:textId="77777777" w:rsidR="00555BA9" w:rsidRPr="0077189B" w:rsidRDefault="00555BA9" w:rsidP="00555BA9">
      <w:pPr>
        <w:pStyle w:val="Akapitzlist1"/>
        <w:numPr>
          <w:ilvl w:val="0"/>
          <w:numId w:val="5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składa wniosek</w:t>
      </w:r>
      <w:r w:rsidR="00AF3574" w:rsidRPr="0077189B">
        <w:t xml:space="preserve"> w </w:t>
      </w:r>
      <w:r w:rsidR="007E2CF8" w:rsidRPr="0077189B">
        <w:t>terminie wskazanym w ogłoszeniu</w:t>
      </w:r>
      <w:r w:rsidRPr="0077189B">
        <w:t xml:space="preserve">, poprzez Generator wniosków dostępny na stronie internetowej </w:t>
      </w:r>
      <w:hyperlink r:id="rId8" w:history="1">
        <w:r w:rsidR="0059174B" w:rsidRPr="0077189B">
          <w:rPr>
            <w:rStyle w:val="Hipercze"/>
            <w:b/>
            <w:color w:val="auto"/>
          </w:rPr>
          <w:t>www.lgd.witkac.pl</w:t>
        </w:r>
      </w:hyperlink>
    </w:p>
    <w:p w14:paraId="3FEAAB73" w14:textId="77777777" w:rsidR="00555BA9" w:rsidRPr="0077189B" w:rsidRDefault="00555BA9" w:rsidP="00555BA9">
      <w:pPr>
        <w:pStyle w:val="Akapitzlist1"/>
        <w:numPr>
          <w:ilvl w:val="0"/>
          <w:numId w:val="5"/>
        </w:numPr>
        <w:spacing w:after="0"/>
        <w:ind w:left="426"/>
        <w:jc w:val="both"/>
      </w:pPr>
      <w:r w:rsidRPr="0077189B">
        <w:t xml:space="preserve">Wniosek należy złożyć </w:t>
      </w:r>
      <w:r w:rsidR="00BF4EC2" w:rsidRPr="0077189B">
        <w:t xml:space="preserve">w Generatorze </w:t>
      </w:r>
      <w:r w:rsidRPr="0077189B">
        <w:t>wraz z wymaganymi załącznikami. Załączniki należy dołączyć w formie skanów, PDF lub jpg</w:t>
      </w:r>
      <w:r w:rsidR="007E2CF8" w:rsidRPr="0077189B">
        <w:t xml:space="preserve"> lub w formie innych plików według wskazań w ogłoszeniu o naborze.</w:t>
      </w:r>
    </w:p>
    <w:p w14:paraId="28C03FA2" w14:textId="77777777" w:rsidR="007E2CF8" w:rsidRPr="0077189B" w:rsidRDefault="00AF3574" w:rsidP="00341C24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Gdy w terminie wskazanym w ogłoszeniu o naborze Generator wniosków przestanie działać, odstępuje się od wymogu złożenia wniosku za pośrednictwem Generatora wniosków. Wówczas wnioski i załączniki można składać bezpośrednio w Biurze LGD w formie papierowej na formularzu wniosku udostępnionym w dokumentacji konkursowej oraz w formie elektronicznej na płycie CD/DVD. Niniejsze informacje Biuro LGD niezwłocznie publikuje na stronie internetowej LGD.</w:t>
      </w:r>
    </w:p>
    <w:p w14:paraId="7255F00E" w14:textId="77777777" w:rsidR="007E2CF8" w:rsidRPr="0077189B" w:rsidRDefault="00AF3574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Decyzja o odstąpieniu od wymogu złożenia wniosku za pośrednictwem Generatora wniosków może także zostać podjęta przez Zarząd działający w porozumieniu z Przewodniczącym Rady w każdym uzasadnionym przypadku na etapie sporządzania ogłoszenia o naborze.</w:t>
      </w:r>
    </w:p>
    <w:p w14:paraId="65E750DB" w14:textId="77777777" w:rsidR="007E2CF8" w:rsidRPr="0077189B" w:rsidRDefault="00BF4EC2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celu autoryzacji </w:t>
      </w:r>
      <w:r w:rsidR="00CB7A63" w:rsidRPr="0077189B">
        <w:rPr>
          <w:color w:val="auto"/>
        </w:rPr>
        <w:t xml:space="preserve">wniosku złożonego w Generatorze, wnioskodawca ma obowiązek </w:t>
      </w:r>
      <w:r w:rsidR="007E2CF8" w:rsidRPr="0077189B">
        <w:rPr>
          <w:color w:val="auto"/>
        </w:rPr>
        <w:t xml:space="preserve">w terminie trwania naboru </w:t>
      </w:r>
      <w:r w:rsidR="00CB7A63" w:rsidRPr="0077189B">
        <w:rPr>
          <w:color w:val="auto"/>
        </w:rPr>
        <w:t>złożyć tożsamy wniosek w wersji papierowej wraz z załącznika</w:t>
      </w:r>
      <w:r w:rsidR="007E2CF8" w:rsidRPr="0077189B">
        <w:rPr>
          <w:color w:val="auto"/>
        </w:rPr>
        <w:t xml:space="preserve">mi bezpośrednio w biurze LGD. </w:t>
      </w:r>
      <w:r w:rsidR="002009A8" w:rsidRPr="0077189B">
        <w:rPr>
          <w:color w:val="auto"/>
        </w:rPr>
        <w:t>Wniosek powinien być podpisany</w:t>
      </w:r>
      <w:r w:rsidR="00AF543B" w:rsidRPr="0077189B">
        <w:rPr>
          <w:color w:val="auto"/>
        </w:rPr>
        <w:t xml:space="preserve"> przez </w:t>
      </w:r>
      <w:proofErr w:type="spellStart"/>
      <w:r w:rsidR="00AF543B" w:rsidRPr="0077189B">
        <w:rPr>
          <w:color w:val="auto"/>
        </w:rPr>
        <w:t>Grantobiorcę</w:t>
      </w:r>
      <w:proofErr w:type="spellEnd"/>
      <w:r w:rsidR="00AF543B" w:rsidRPr="0077189B">
        <w:rPr>
          <w:color w:val="auto"/>
        </w:rPr>
        <w:t xml:space="preserve"> lub pełnomocnika lub osobę/osoby upoważnione do reprezentacji </w:t>
      </w:r>
      <w:proofErr w:type="spellStart"/>
      <w:r w:rsidR="00AF543B" w:rsidRPr="0077189B">
        <w:rPr>
          <w:color w:val="auto"/>
        </w:rPr>
        <w:t>Grantobiorcy</w:t>
      </w:r>
      <w:proofErr w:type="spellEnd"/>
      <w:r w:rsidR="00AF543B" w:rsidRPr="0077189B">
        <w:rPr>
          <w:color w:val="auto"/>
        </w:rPr>
        <w:t>.</w:t>
      </w:r>
    </w:p>
    <w:p w14:paraId="7615C07D" w14:textId="2D3E3CFE" w:rsidR="007E2CF8" w:rsidRPr="0077189B" w:rsidRDefault="002009A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Dostarczenie do biura LGD </w:t>
      </w:r>
      <w:r w:rsidR="00826935" w:rsidRPr="0077189B">
        <w:rPr>
          <w:color w:val="auto"/>
        </w:rPr>
        <w:t xml:space="preserve">wniosku w wersji papierowej </w:t>
      </w:r>
      <w:r w:rsidRPr="0077189B">
        <w:rPr>
          <w:color w:val="auto"/>
        </w:rPr>
        <w:t>na którym suma kontrolna jest tożsama z sumą kontrolną wniosku</w:t>
      </w:r>
      <w:r w:rsidR="00826935" w:rsidRPr="0077189B">
        <w:rPr>
          <w:color w:val="auto"/>
        </w:rPr>
        <w:t xml:space="preserve"> </w:t>
      </w:r>
      <w:r w:rsidR="00704703" w:rsidRPr="0077189B">
        <w:rPr>
          <w:color w:val="auto"/>
        </w:rPr>
        <w:t xml:space="preserve">złożonego </w:t>
      </w:r>
      <w:r w:rsidR="00826935" w:rsidRPr="0077189B">
        <w:rPr>
          <w:color w:val="auto"/>
        </w:rPr>
        <w:t>w G</w:t>
      </w:r>
      <w:r w:rsidRPr="0077189B">
        <w:rPr>
          <w:color w:val="auto"/>
        </w:rPr>
        <w:t>eneratorze</w:t>
      </w:r>
      <w:r w:rsidR="00826935" w:rsidRPr="0077189B">
        <w:rPr>
          <w:color w:val="auto"/>
        </w:rPr>
        <w:t xml:space="preserve"> przy zachowaniu zapisów wskazanych </w:t>
      </w:r>
      <w:r w:rsidR="00EE1635" w:rsidRPr="0077189B">
        <w:rPr>
          <w:color w:val="auto"/>
        </w:rPr>
        <w:br/>
      </w:r>
      <w:r w:rsidR="00826935" w:rsidRPr="0077189B">
        <w:rPr>
          <w:color w:val="auto"/>
        </w:rPr>
        <w:t xml:space="preserve">w punkcie  </w:t>
      </w:r>
      <w:r w:rsidR="007E2CF8" w:rsidRPr="0077189B">
        <w:rPr>
          <w:color w:val="auto"/>
        </w:rPr>
        <w:t>III.5</w:t>
      </w:r>
      <w:r w:rsidRPr="0077189B">
        <w:rPr>
          <w:color w:val="auto"/>
        </w:rPr>
        <w:t xml:space="preserve"> jest warunkiem ważnego i skutecznego </w:t>
      </w:r>
      <w:r w:rsidR="00826935" w:rsidRPr="0077189B">
        <w:rPr>
          <w:color w:val="auto"/>
        </w:rPr>
        <w:t xml:space="preserve">złożenia wniosku. W przeciwnym razie wniosek zostanie odrzucony na etapie </w:t>
      </w:r>
      <w:r w:rsidR="007E2CF8" w:rsidRPr="0077189B">
        <w:rPr>
          <w:color w:val="auto"/>
        </w:rPr>
        <w:t xml:space="preserve">oceny </w:t>
      </w:r>
      <w:r w:rsidR="003871BC" w:rsidRPr="0077189B">
        <w:rPr>
          <w:color w:val="auto"/>
        </w:rPr>
        <w:t>zgodności z LSR</w:t>
      </w:r>
      <w:r w:rsidR="007E2CF8" w:rsidRPr="0077189B">
        <w:rPr>
          <w:color w:val="auto"/>
        </w:rPr>
        <w:t>.</w:t>
      </w:r>
      <w:r w:rsidR="003871BC" w:rsidRPr="0077189B">
        <w:rPr>
          <w:color w:val="auto"/>
        </w:rPr>
        <w:t xml:space="preserve"> </w:t>
      </w:r>
      <w:r w:rsidRPr="0077189B">
        <w:rPr>
          <w:color w:val="auto"/>
        </w:rPr>
        <w:t xml:space="preserve">Pracownik LGD poświadcza fakt złożenia </w:t>
      </w:r>
      <w:r w:rsidR="00704703" w:rsidRPr="0077189B">
        <w:rPr>
          <w:color w:val="auto"/>
        </w:rPr>
        <w:t>wersji papierowej wniosku</w:t>
      </w:r>
      <w:r w:rsidRPr="0077189B">
        <w:rPr>
          <w:color w:val="auto"/>
        </w:rPr>
        <w:t xml:space="preserve"> poprzez przybicie pieczęci wpływu z oznaczeniem nazwy LGD i daty wpływu oraz złożenie własnoręcznego podpisu (ewentualnie pieczęci imiennej z parafą). </w:t>
      </w:r>
      <w:r w:rsidR="007E2CF8" w:rsidRPr="0077189B">
        <w:rPr>
          <w:color w:val="auto"/>
        </w:rPr>
        <w:t>N</w:t>
      </w:r>
      <w:r w:rsidRPr="0077189B">
        <w:rPr>
          <w:color w:val="auto"/>
        </w:rPr>
        <w:t xml:space="preserve">a prośbę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, pracownik LGD poświadcza złożenie </w:t>
      </w:r>
      <w:r w:rsidR="007E2CF8" w:rsidRPr="0077189B">
        <w:rPr>
          <w:color w:val="auto"/>
        </w:rPr>
        <w:t xml:space="preserve">wersji papierowej wniosku </w:t>
      </w:r>
      <w:r w:rsidRPr="0077189B">
        <w:rPr>
          <w:color w:val="auto"/>
        </w:rPr>
        <w:t>także na jego kopii.</w:t>
      </w:r>
    </w:p>
    <w:p w14:paraId="3B8680EF" w14:textId="77777777" w:rsidR="00161DD2" w:rsidRPr="0077189B" w:rsidRDefault="007E2CF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</w:t>
      </w:r>
      <w:r w:rsidR="00555BA9" w:rsidRPr="0077189B">
        <w:rPr>
          <w:color w:val="auto"/>
        </w:rPr>
        <w:t>atą wpływu wniosku</w:t>
      </w:r>
      <w:r w:rsidR="007B5D0C" w:rsidRPr="0077189B">
        <w:rPr>
          <w:color w:val="auto"/>
        </w:rPr>
        <w:t xml:space="preserve"> </w:t>
      </w:r>
      <w:r w:rsidR="00C75769" w:rsidRPr="0077189B">
        <w:rPr>
          <w:color w:val="auto"/>
        </w:rPr>
        <w:t xml:space="preserve">jest data i godzina jego złożenia poprzez Generator wniosków. </w:t>
      </w:r>
    </w:p>
    <w:p w14:paraId="320D1EAD" w14:textId="77777777" w:rsidR="00161DD2" w:rsidRPr="0077189B" w:rsidRDefault="00C7576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W przypadku, o którym mowa w pkt III</w:t>
      </w:r>
      <w:r w:rsidR="00AF543B" w:rsidRPr="0077189B">
        <w:rPr>
          <w:color w:val="auto"/>
        </w:rPr>
        <w:t>.3</w:t>
      </w:r>
      <w:r w:rsidRPr="0077189B">
        <w:rPr>
          <w:color w:val="auto"/>
        </w:rPr>
        <w:t xml:space="preserve">. </w:t>
      </w:r>
      <w:r w:rsidR="00A52199" w:rsidRPr="0077189B">
        <w:rPr>
          <w:color w:val="auto"/>
        </w:rPr>
        <w:t xml:space="preserve">i III.4. </w:t>
      </w:r>
      <w:r w:rsidRPr="0077189B">
        <w:rPr>
          <w:color w:val="auto"/>
        </w:rPr>
        <w:t>datą wpływu wniosku jest data i godzina jego złożenia</w:t>
      </w:r>
      <w:r w:rsidR="00AF3574" w:rsidRPr="0077189B">
        <w:rPr>
          <w:color w:val="auto"/>
        </w:rPr>
        <w:t xml:space="preserve"> bezpośrednio w biurze LGD</w:t>
      </w:r>
      <w:r w:rsidRPr="0077189B">
        <w:rPr>
          <w:color w:val="auto"/>
        </w:rPr>
        <w:t>.</w:t>
      </w:r>
      <w:r w:rsidR="00EE1635" w:rsidRPr="0077189B">
        <w:rPr>
          <w:color w:val="auto"/>
        </w:rPr>
        <w:t xml:space="preserve"> </w:t>
      </w:r>
    </w:p>
    <w:p w14:paraId="3C5EA21F" w14:textId="1390CADA" w:rsidR="00555BA9" w:rsidRDefault="00555BA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trakcie naboru wniosków oraz na każdym etapie oceny i wyboru </w:t>
      </w:r>
      <w:proofErr w:type="spellStart"/>
      <w:r w:rsidRPr="0077189B">
        <w:rPr>
          <w:color w:val="auto"/>
        </w:rPr>
        <w:t>grantobiorców</w:t>
      </w:r>
      <w:proofErr w:type="spellEnd"/>
      <w:r w:rsidRPr="0077189B">
        <w:rPr>
          <w:color w:val="auto"/>
        </w:rPr>
        <w:t xml:space="preserve">,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 przysługuje prawo do wycofania wniosku. W terminie składania wniosków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może również wycofać pojedyncze deklaracje. W tym celu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powinien złożyć w Biurze LGD</w:t>
      </w:r>
      <w:r w:rsidR="00BB183D">
        <w:rPr>
          <w:color w:val="auto"/>
        </w:rPr>
        <w:t xml:space="preserve"> </w:t>
      </w:r>
      <w:r w:rsidRPr="0077189B">
        <w:rPr>
          <w:color w:val="auto"/>
        </w:rPr>
        <w:t xml:space="preserve">pismo wycofujące podpisane przez </w:t>
      </w:r>
      <w:proofErr w:type="spellStart"/>
      <w:r w:rsidR="0096027A" w:rsidRPr="0077189B">
        <w:rPr>
          <w:color w:val="auto"/>
        </w:rPr>
        <w:t>Grantobiorcę</w:t>
      </w:r>
      <w:proofErr w:type="spellEnd"/>
      <w:r w:rsidR="0096027A" w:rsidRPr="0077189B">
        <w:rPr>
          <w:color w:val="auto"/>
        </w:rPr>
        <w:t xml:space="preserve"> lub pełnomocnika lub osobę/</w:t>
      </w:r>
      <w:r w:rsidRPr="0077189B">
        <w:rPr>
          <w:color w:val="auto"/>
        </w:rPr>
        <w:t xml:space="preserve">osoby upoważnione do reprezentacji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>.</w:t>
      </w:r>
    </w:p>
    <w:p w14:paraId="2D0D67AD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r w:rsidRPr="00670349">
        <w:rPr>
          <w:color w:val="auto"/>
        </w:rPr>
        <w:t xml:space="preserve">Jeżeli w trakcie rozpatrywania wniosku konieczne jest uzyskanie wyjaśnień lub dokumentów niezbędnych do oceny zgodności operacji z LSR, wyboru operacji lub ustalenia kwoty wsparcia, na </w:t>
      </w:r>
      <w:r w:rsidRPr="00670349">
        <w:rPr>
          <w:color w:val="auto"/>
        </w:rPr>
        <w:lastRenderedPageBreak/>
        <w:t xml:space="preserve">podstawie oceny dokonanej przez Radę, Przewodniczący Rady wzywa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 xml:space="preserve"> do złożenia wyjaśnień lub dokumentów zakreślając mu w tym celu termin 3 dni roboczych.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składa wyjaśnienia lub dokumenty osobiście albo przez pełnomocnika albo przez osobę upoważnioną. Wezwanie może być zastosowane jednokrotnie w całym procesie oceny danego wniosku.</w:t>
      </w:r>
    </w:p>
    <w:p w14:paraId="764F2D0A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jest obowiązany przedstawiać dowody oraz składać wyjaśnienia niezbędne do oceny zgodności z LSR, wyboru operacji lub ustalenia kwoty wsparcia zgodnie z prawdą i bez zatajania czegokolwiek. Ciężar udowodnienia faktu spoczywa na podmiocie, który z tego faktu wywodzi skutki prawne. Jeśli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w wyznaczonym terminie nie złoży wyjaśnień lub dokumentów, do złożenia których został wezwany, jego wniosek podlega ocenie na podstawie danych wynikających z dokumentacji dotychczas przedłożonej przez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>.</w:t>
      </w:r>
    </w:p>
    <w:p w14:paraId="34C2B7AE" w14:textId="77777777" w:rsidR="00BB183D" w:rsidRPr="0077189B" w:rsidRDefault="00BB183D" w:rsidP="00BB183D">
      <w:pPr>
        <w:pStyle w:val="Akapitzlist"/>
        <w:spacing w:after="0"/>
        <w:ind w:left="426"/>
        <w:jc w:val="both"/>
        <w:rPr>
          <w:color w:val="auto"/>
        </w:rPr>
      </w:pPr>
    </w:p>
    <w:p w14:paraId="157E5FD9" w14:textId="77777777" w:rsidR="00555BA9" w:rsidRPr="0077189B" w:rsidRDefault="00555BA9" w:rsidP="00555BA9">
      <w:pPr>
        <w:pStyle w:val="Akapitzlist1"/>
        <w:ind w:left="426"/>
        <w:jc w:val="both"/>
      </w:pPr>
    </w:p>
    <w:p w14:paraId="2C2FC07B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ZASADY KORZYSTANIA Z SYSTEMU POP</w:t>
      </w:r>
    </w:p>
    <w:p w14:paraId="3EF7EE73" w14:textId="77777777" w:rsidR="00555BA9" w:rsidRPr="0077189B" w:rsidRDefault="00555BA9" w:rsidP="00555BA9">
      <w:pPr>
        <w:pStyle w:val="Akapitzlist1"/>
        <w:ind w:left="709"/>
        <w:jc w:val="both"/>
      </w:pPr>
    </w:p>
    <w:p w14:paraId="48837B5B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Dokonując jakichkolwiek czynności za pośrednictwem POP, </w:t>
      </w:r>
      <w:proofErr w:type="spellStart"/>
      <w:r w:rsidRPr="0077189B">
        <w:t>Grantobiorca</w:t>
      </w:r>
      <w:proofErr w:type="spellEnd"/>
      <w:r w:rsidRPr="0077189B">
        <w:t>, pracownik LGD oraz każdy z członków Rady posługuje się indywidualnym i niedostępnym dla innych loginem i hasłem pozwalającym na jego identyfikację w systemie.</w:t>
      </w:r>
    </w:p>
    <w:p w14:paraId="77203A22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w toku procedury oceny i wyboru </w:t>
      </w:r>
      <w:proofErr w:type="spellStart"/>
      <w:r w:rsidRPr="0077189B">
        <w:t>grantobiorców</w:t>
      </w:r>
      <w:proofErr w:type="spellEnd"/>
      <w:r w:rsidRPr="0077189B">
        <w:t>, a także na późniejszych etapach związanych z zawieraniem i aneksowaniem umowy o powierzenie grantu oraz rozliczaniem grantu i sprawozdawczością, odbywa się za pośrednictwem POP, chyba że niniejsza procedura stanowi inaczej.</w:t>
      </w:r>
    </w:p>
    <w:p w14:paraId="2A630FA8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otrzymuje informacje o wszelkich zdarzeniach i publikacjach, w tym o kierowanej do niego korespondencji, które mają miejsce w systemie POP, także drogą poczty elektronicznej na adres e-mail wskazany przez </w:t>
      </w:r>
      <w:proofErr w:type="spellStart"/>
      <w:r w:rsidRPr="0077189B">
        <w:t>Grantobiorcę</w:t>
      </w:r>
      <w:proofErr w:type="spellEnd"/>
      <w:r w:rsidRPr="0077189B">
        <w:t xml:space="preserve"> we wniosku o przyznanie grantu. Wiadomość wysyłana jest za potwierdzeniem dostarczenia. </w:t>
      </w:r>
    </w:p>
    <w:p w14:paraId="355C69B0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w korespondencji do </w:t>
      </w:r>
      <w:proofErr w:type="spellStart"/>
      <w:r w:rsidRPr="0077189B">
        <w:t>Grantobiorcy</w:t>
      </w:r>
      <w:proofErr w:type="spellEnd"/>
      <w:r w:rsidRPr="0077189B">
        <w:t xml:space="preserve"> wyznaczony został termin na dokonanie wskazanych w piśmie czynności, wiadomość wysyłana jest za potwierdzeniem jej dostarczenia i odbioru – w takim przypadku informację uważa się za skutecznie doręczoną w dniu, w którym </w:t>
      </w:r>
      <w:proofErr w:type="spellStart"/>
      <w:r w:rsidRPr="0077189B">
        <w:t>Grantobiorca</w:t>
      </w:r>
      <w:proofErr w:type="spellEnd"/>
      <w:r w:rsidRPr="0077189B">
        <w:t xml:space="preserve">  potwierdził odbiór wiadomości e-mail. W przypadku, gdy </w:t>
      </w:r>
      <w:proofErr w:type="spellStart"/>
      <w:r w:rsidRPr="0077189B">
        <w:t>Grantobiorca</w:t>
      </w:r>
      <w:proofErr w:type="spellEnd"/>
      <w:r w:rsidRPr="0077189B">
        <w:t xml:space="preserve"> nie potwierdził odbioru wiadomości w terminie 2 dni od dnia wysłania wiadomości, Biuro LGD doręcza mu informację w każdy inny skuteczny sposób, przy czym przy doręczeniu listem poleconym przesyłkę dwukrotnie awizowaną uznaje się za skutecznie doręczoną.</w:t>
      </w:r>
    </w:p>
    <w:p w14:paraId="354F4D9E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niezwłocznie informuje LGD o zmianie swoich danych teleadresowych, w tym zmianie podanego we wniosku adresu e-mail.</w:t>
      </w:r>
    </w:p>
    <w:p w14:paraId="3E618795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odbywa się z zachowaniem bezpieczeństwa danych osobowych.</w:t>
      </w:r>
    </w:p>
    <w:p w14:paraId="3E9B2929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może się odbywać także w inny sposób, jeżeli niniejsza procedura tak stanowi. </w:t>
      </w:r>
    </w:p>
    <w:p w14:paraId="6186CF0D" w14:textId="0BBAE89E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na jakimkolwiek etapie oceny i obsługi wniosku POP przestanie działać </w:t>
      </w:r>
      <w:r w:rsidR="00C75769" w:rsidRPr="0077189B">
        <w:t xml:space="preserve">albo w innych uzasadnionych przypadkach, </w:t>
      </w:r>
      <w:r w:rsidRPr="0077189B">
        <w:t xml:space="preserve">Przewodniczący Rady podejmuje decyzję o odstąpieniu od korzystania z POP. Wówczas niezbędne materiały mogą być przesyłane członkom Rady drogą poczty elektronicznej, ocena odbywa się w procedurze oceny bezpośrednio na posiedzeniu Rady, o której mowa w </w:t>
      </w:r>
      <w:r w:rsidR="00C75769" w:rsidRPr="0077189B">
        <w:t xml:space="preserve">pkt </w:t>
      </w:r>
      <w:r w:rsidR="009F34B2" w:rsidRPr="0077189B">
        <w:t>VI</w:t>
      </w:r>
      <w:r w:rsidR="009D68CA" w:rsidRPr="0077189B">
        <w:t>.2</w:t>
      </w:r>
      <w:r w:rsidR="00C75769" w:rsidRPr="0077189B">
        <w:t>.</w:t>
      </w:r>
      <w:r w:rsidR="0081306F" w:rsidRPr="0077189B">
        <w:t>9</w:t>
      </w:r>
      <w:r w:rsidR="00C75769" w:rsidRPr="0077189B">
        <w:t>.</w:t>
      </w:r>
      <w:r w:rsidR="009F34B2" w:rsidRPr="0077189B">
        <w:t xml:space="preserve"> i VI</w:t>
      </w:r>
      <w:r w:rsidR="009D68CA" w:rsidRPr="0077189B">
        <w:t>.3.6.</w:t>
      </w:r>
      <w:r w:rsidR="00C75769" w:rsidRPr="0077189B">
        <w:t xml:space="preserve"> </w:t>
      </w:r>
      <w:r w:rsidRPr="0077189B">
        <w:t xml:space="preserve">a korespondencja z </w:t>
      </w:r>
      <w:proofErr w:type="spellStart"/>
      <w:r w:rsidRPr="0077189B">
        <w:t>Grantobiorcą</w:t>
      </w:r>
      <w:proofErr w:type="spellEnd"/>
      <w:r w:rsidRPr="0077189B">
        <w:t xml:space="preserve"> odbywa się za pośrednictwem poczty elektronicznej, z zastrzeżeniem pkt </w:t>
      </w:r>
      <w:r w:rsidR="00C75769" w:rsidRPr="0077189B">
        <w:t>IV.4.</w:t>
      </w:r>
    </w:p>
    <w:p w14:paraId="0BC218AB" w14:textId="77777777" w:rsidR="00555BA9" w:rsidRPr="0077189B" w:rsidRDefault="00555BA9" w:rsidP="00555BA9">
      <w:pPr>
        <w:pStyle w:val="Akapitzlist1"/>
        <w:ind w:left="426"/>
        <w:jc w:val="both"/>
      </w:pPr>
    </w:p>
    <w:p w14:paraId="3038FDA9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REJESTROWANIE WNIOSKÓW</w:t>
      </w:r>
    </w:p>
    <w:p w14:paraId="15681650" w14:textId="77777777" w:rsidR="00555BA9" w:rsidRPr="0077189B" w:rsidRDefault="00555BA9" w:rsidP="00555BA9">
      <w:pPr>
        <w:pStyle w:val="Akapitzlist1"/>
        <w:ind w:left="1080"/>
        <w:jc w:val="both"/>
      </w:pPr>
    </w:p>
    <w:p w14:paraId="552CAD57" w14:textId="07934C64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 xml:space="preserve">Składane wnioski </w:t>
      </w:r>
      <w:r w:rsidR="00704703" w:rsidRPr="0077189B">
        <w:t xml:space="preserve">w generatorze </w:t>
      </w:r>
      <w:r w:rsidRPr="0077189B">
        <w:t>są rejestrowane w systemie POP</w:t>
      </w:r>
      <w:r w:rsidR="009D68CA" w:rsidRPr="0077189B">
        <w:t xml:space="preserve"> </w:t>
      </w:r>
      <w:r w:rsidRPr="0077189B">
        <w:t>według kolejności ich wpływu</w:t>
      </w:r>
      <w:r w:rsidR="00704703" w:rsidRPr="0077189B">
        <w:t xml:space="preserve"> w Generatorze</w:t>
      </w:r>
      <w:r w:rsidR="009D68CA" w:rsidRPr="0077189B">
        <w:t>.</w:t>
      </w:r>
      <w:r w:rsidRPr="0077189B">
        <w:t xml:space="preserve"> </w:t>
      </w:r>
      <w:r w:rsidR="00704703" w:rsidRPr="0077189B">
        <w:t xml:space="preserve"> Składane wnioski w sposób wskazany w punkcie III.3. są rejestrowane w</w:t>
      </w:r>
      <w:r w:rsidR="000B3454" w:rsidRPr="0077189B">
        <w:t xml:space="preserve"> </w:t>
      </w:r>
      <w:r w:rsidR="00704703" w:rsidRPr="0077189B">
        <w:t xml:space="preserve">biurze LGD </w:t>
      </w:r>
      <w:r w:rsidR="00704703" w:rsidRPr="0077189B">
        <w:lastRenderedPageBreak/>
        <w:t xml:space="preserve">według kolejności ich wpływu bezpośrednio do biura LGD. </w:t>
      </w:r>
      <w:r w:rsidRPr="0077189B">
        <w:t>Wnioskom nad</w:t>
      </w:r>
      <w:r w:rsidR="000A02BA" w:rsidRPr="0077189B">
        <w:t>any zostaje indywidualny numer.</w:t>
      </w:r>
    </w:p>
    <w:p w14:paraId="2E02B7E0" w14:textId="77777777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>Rejestr wniosków zawiera:</w:t>
      </w:r>
    </w:p>
    <w:p w14:paraId="3954DAFA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Nadany wnioskowi numer,</w:t>
      </w:r>
    </w:p>
    <w:p w14:paraId="0761710E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403ADD75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Tytuł operacji,</w:t>
      </w:r>
    </w:p>
    <w:p w14:paraId="2D4EB443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Kwotę wnioskowanego grantu,</w:t>
      </w:r>
    </w:p>
    <w:p w14:paraId="3F663140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Datę i godzinę wpływu wniosku</w:t>
      </w:r>
      <w:r w:rsidR="009D68CA" w:rsidRPr="0077189B">
        <w:t xml:space="preserve"> </w:t>
      </w:r>
      <w:r w:rsidR="000A02BA" w:rsidRPr="0077189B">
        <w:t>(odpowiednio w sposób wskazany w punkcie III.7 lub III.8)</w:t>
      </w:r>
    </w:p>
    <w:p w14:paraId="4E7C45F5" w14:textId="77777777" w:rsidR="00555BA9" w:rsidRPr="0077189B" w:rsidRDefault="00555BA9" w:rsidP="000A02BA">
      <w:pPr>
        <w:pStyle w:val="Akapitzlist1"/>
        <w:ind w:left="0"/>
        <w:jc w:val="both"/>
      </w:pPr>
    </w:p>
    <w:p w14:paraId="10949C74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OCENA I WYBÓR GRANTOBIORCÓW</w:t>
      </w:r>
    </w:p>
    <w:p w14:paraId="3042B674" w14:textId="77777777" w:rsidR="00555BA9" w:rsidRPr="0077189B" w:rsidRDefault="00555BA9" w:rsidP="00555BA9">
      <w:pPr>
        <w:pStyle w:val="Akapitzlist1"/>
        <w:ind w:left="709"/>
        <w:jc w:val="both"/>
      </w:pPr>
    </w:p>
    <w:p w14:paraId="0A5E4F58" w14:textId="77777777" w:rsidR="00555BA9" w:rsidRPr="0077189B" w:rsidRDefault="00555BA9" w:rsidP="007C44E0">
      <w:pPr>
        <w:pStyle w:val="Akapitzlist1"/>
        <w:numPr>
          <w:ilvl w:val="0"/>
          <w:numId w:val="10"/>
        </w:numPr>
        <w:ind w:left="426"/>
        <w:jc w:val="both"/>
        <w:rPr>
          <w:b/>
        </w:rPr>
      </w:pPr>
      <w:r w:rsidRPr="0077189B">
        <w:rPr>
          <w:b/>
        </w:rPr>
        <w:t>Postanowienia ogólne</w:t>
      </w:r>
    </w:p>
    <w:p w14:paraId="5F169638" w14:textId="77777777" w:rsidR="000A02BA" w:rsidRPr="0077189B" w:rsidRDefault="00DC18F4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Po zakończeniu naboru wszystkie wnioski przekazywane są przez Biuro LGD Przewodniczącemu Rady.</w:t>
      </w:r>
    </w:p>
    <w:p w14:paraId="008DC57A" w14:textId="77777777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Oceny i wyboru </w:t>
      </w:r>
      <w:proofErr w:type="spellStart"/>
      <w:r w:rsidRPr="0077189B">
        <w:t>Grantobiorców</w:t>
      </w:r>
      <w:proofErr w:type="spellEnd"/>
      <w:r w:rsidRPr="0077189B">
        <w:t xml:space="preserve"> dokonuje Rada LGD, która działa w oparciu o niniejsz</w:t>
      </w:r>
      <w:r w:rsidR="000A02BA" w:rsidRPr="0077189B">
        <w:t>ą procedurę oraz Regulamin Rady.</w:t>
      </w:r>
    </w:p>
    <w:p w14:paraId="59DD98B5" w14:textId="67365751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Ocena i wybór </w:t>
      </w:r>
      <w:proofErr w:type="spellStart"/>
      <w:r w:rsidRPr="0077189B">
        <w:t>Grantobiorców</w:t>
      </w:r>
      <w:proofErr w:type="spellEnd"/>
      <w:r w:rsidRPr="0077189B">
        <w:t xml:space="preserve"> następuje nie później niż w </w:t>
      </w:r>
      <w:r w:rsidRPr="00670349">
        <w:t>terminie</w:t>
      </w:r>
      <w:r w:rsidR="00BB183D" w:rsidRPr="00670349">
        <w:t xml:space="preserve"> 60</w:t>
      </w:r>
      <w:r w:rsidRPr="00670349">
        <w:t xml:space="preserve"> dni</w:t>
      </w:r>
      <w:r w:rsidRPr="0077189B">
        <w:t xml:space="preserve"> od dnia następującego po ostatnim dniu terminu składania wniosków w ramach danego naboru.</w:t>
      </w:r>
    </w:p>
    <w:p w14:paraId="25384B39" w14:textId="77777777" w:rsidR="000A02BA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Każdy z członków Rady otrzymuje informację o terminie i sposobie oceny oraz o terminie i miejscu posiedzenia Rady.</w:t>
      </w:r>
    </w:p>
    <w:p w14:paraId="7BAA851F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Każdy z członków Rady ma obowiązek zapoznania się ze wszystkimi wnioskami złożonymi w danym naborze z wyjątkiem wniosków, co do których zgłosił powiązanie. </w:t>
      </w:r>
    </w:p>
    <w:p w14:paraId="57C1F809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Przed otrzymaniem dokumentacji członek Rady, w tym Przewodniczący,  zobowiązany jest złożyć w LGD pisemne oświadczenie o zachowaniu poufności. Złożenie oświadczenia w formie elektronicznej jest możliwe, gdy członek Rady dysponuje podpisem elektronicznym.</w:t>
      </w:r>
      <w:r w:rsidR="00EE4607" w:rsidRPr="0077189B">
        <w:t xml:space="preserve"> Oświadczenie o poufności może być podpisane na cały okres kadencji członka Rady.  Złożenie oświadczenia o poufności obowiązuje także pracowników biura zapoznających się z wnioskami w celu przygotowania dokumentacji na posiedzenia Rady i może obowiązywać w całym  okresie programowania PROW 2014-2020.</w:t>
      </w:r>
    </w:p>
    <w:p w14:paraId="47556230" w14:textId="77777777" w:rsidR="00555BA9" w:rsidRPr="00365D06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365D06">
        <w:t xml:space="preserve">Rada wybiera </w:t>
      </w:r>
      <w:proofErr w:type="spellStart"/>
      <w:r w:rsidRPr="00365D06">
        <w:t>Grantobiorców</w:t>
      </w:r>
      <w:proofErr w:type="spellEnd"/>
      <w:r w:rsidRPr="00365D06">
        <w:t xml:space="preserve"> na podstawie oceny polegającej na:</w:t>
      </w:r>
    </w:p>
    <w:p w14:paraId="31A49B03" w14:textId="77777777" w:rsidR="00555BA9" w:rsidRPr="00365D06" w:rsidRDefault="000C4BDF" w:rsidP="007C44E0">
      <w:pPr>
        <w:pStyle w:val="Akapitzlist1"/>
        <w:numPr>
          <w:ilvl w:val="0"/>
          <w:numId w:val="9"/>
        </w:numPr>
        <w:jc w:val="both"/>
      </w:pPr>
      <w:r w:rsidRPr="00365D06">
        <w:t>Ocenie zgodności z LSR</w:t>
      </w:r>
    </w:p>
    <w:p w14:paraId="12DB982F" w14:textId="7849D325" w:rsidR="00555BA9" w:rsidRPr="00365D06" w:rsidRDefault="00555BA9" w:rsidP="007C44E0">
      <w:pPr>
        <w:pStyle w:val="Akapitzlist1"/>
        <w:numPr>
          <w:ilvl w:val="0"/>
          <w:numId w:val="9"/>
        </w:numPr>
        <w:jc w:val="both"/>
      </w:pPr>
      <w:r w:rsidRPr="00365D06">
        <w:t xml:space="preserve">Ocenie </w:t>
      </w:r>
      <w:r w:rsidR="00957760" w:rsidRPr="00365D06">
        <w:t xml:space="preserve">wniosków </w:t>
      </w:r>
      <w:r w:rsidRPr="00365D06">
        <w:t xml:space="preserve">według obowiązujących w LGD kryteriów wyboru </w:t>
      </w:r>
      <w:proofErr w:type="spellStart"/>
      <w:r w:rsidRPr="00365D06">
        <w:t>grantobiorców</w:t>
      </w:r>
      <w:proofErr w:type="spellEnd"/>
      <w:r w:rsidR="00365D06" w:rsidRPr="00365D06">
        <w:t>.</w:t>
      </w:r>
    </w:p>
    <w:p w14:paraId="0D6A119A" w14:textId="5C6E0817" w:rsidR="000D09DB" w:rsidRPr="00365D06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365D06">
        <w:t xml:space="preserve">Po dokonaniu oceny </w:t>
      </w:r>
      <w:r w:rsidR="0081306F" w:rsidRPr="00365D06">
        <w:t>zadania</w:t>
      </w:r>
      <w:r w:rsidRPr="00365D06">
        <w:t xml:space="preserve"> Rada ustala kwotę wsparcia.</w:t>
      </w:r>
    </w:p>
    <w:p w14:paraId="39320235" w14:textId="5E6C8A3E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 xml:space="preserve">Ocena </w:t>
      </w:r>
      <w:r w:rsidR="0081306F" w:rsidRPr="0077189B">
        <w:t>zadania</w:t>
      </w:r>
      <w:r w:rsidRPr="0077189B">
        <w:t xml:space="preserve"> odbywa się za pośrednictwem POP,</w:t>
      </w:r>
      <w:r w:rsidR="000B3454" w:rsidRPr="0077189B">
        <w:t xml:space="preserve"> z</w:t>
      </w:r>
      <w:r w:rsidR="00A52199" w:rsidRPr="0077189B">
        <w:t xml:space="preserve"> zastrzeżeniem pkt IV.8.</w:t>
      </w:r>
    </w:p>
    <w:p w14:paraId="4E8B8D1C" w14:textId="77777777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Sposób dokonywania oceny i jej przebieg dokumentuje się w protokole.</w:t>
      </w:r>
    </w:p>
    <w:p w14:paraId="5AB14D8D" w14:textId="77777777" w:rsidR="00E0265A" w:rsidRPr="0077189B" w:rsidRDefault="00E0265A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Przewodniczący Rady:</w:t>
      </w:r>
    </w:p>
    <w:p w14:paraId="5EF90704" w14:textId="77777777" w:rsidR="002E4AE0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udostępnia członkom Rady, za pośrednictwem POP lub drogą poczty elektronicznej lub do wglądu w biurze LGD, listę wniosków wraz z wnioskami złożonymi w naborze,</w:t>
      </w:r>
    </w:p>
    <w:p w14:paraId="128F1AC5" w14:textId="78244052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wzywa członków Rady do złożenia oświadczenia o bezstronności i poufności</w:t>
      </w:r>
      <w:r w:rsidR="003D59C6" w:rsidRPr="0077189B">
        <w:t>,</w:t>
      </w:r>
      <w:r w:rsidR="00227361" w:rsidRPr="0077189B">
        <w:t xml:space="preserve"> </w:t>
      </w:r>
      <w:r w:rsidRPr="0077189B">
        <w:t>wyznaczając jednocześnie termin złożenia dekl</w:t>
      </w:r>
      <w:r w:rsidR="0081306F" w:rsidRPr="0077189B">
        <w:t>aracji, nie dłuższy jednak niż 3</w:t>
      </w:r>
      <w:r w:rsidRPr="0077189B">
        <w:t xml:space="preserve"> dni i wskazując sposób, w jaki de</w:t>
      </w:r>
      <w:r w:rsidR="003D59C6" w:rsidRPr="0077189B">
        <w:t>klaracje powinny zostać złożone. W w/w deklaracji wykazuje się powiązania członka Rady z poszczególnymi wnioskami złożonymi w danym naborze.</w:t>
      </w:r>
    </w:p>
    <w:p w14:paraId="1702A3C7" w14:textId="1FA4350B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</w:t>
      </w:r>
      <w:r w:rsidR="000C4BDF" w:rsidRPr="0077189B">
        <w:t xml:space="preserve">zgodności z LSR </w:t>
      </w:r>
      <w:r w:rsidRPr="0077189B">
        <w:t>wniosku powinn</w:t>
      </w:r>
      <w:r w:rsidR="00957760" w:rsidRPr="0077189B">
        <w:t>a być dokonana, nie dłuższy niż 5</w:t>
      </w:r>
      <w:r w:rsidRPr="0077189B">
        <w:t xml:space="preserve"> dni od wyznaczenia tego terminu i oznacza sposób dokonania tej oceny, chyba że ocena dokonywana będzie bezpośrednio na posiedzeniu Rady,</w:t>
      </w:r>
    </w:p>
    <w:p w14:paraId="5B51C336" w14:textId="1B9FD6C0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według kryteriów wyboru </w:t>
      </w:r>
      <w:proofErr w:type="spellStart"/>
      <w:r w:rsidRPr="0077189B">
        <w:t>grantobiorców</w:t>
      </w:r>
      <w:proofErr w:type="spellEnd"/>
      <w:r w:rsidRPr="0077189B">
        <w:t xml:space="preserve"> powinna</w:t>
      </w:r>
      <w:r w:rsidR="00957760" w:rsidRPr="0077189B">
        <w:t xml:space="preserve"> być dokonana</w:t>
      </w:r>
      <w:r w:rsidR="000B3454" w:rsidRPr="0077189B">
        <w:t xml:space="preserve">, </w:t>
      </w:r>
      <w:r w:rsidRPr="0077189B">
        <w:t>i oznacza sposób dokonania tej oceny, chyba że ocena ta dokonywana będzie bezpośrednio na posiedzeniu Rady,</w:t>
      </w:r>
    </w:p>
    <w:p w14:paraId="6ABAD81D" w14:textId="77777777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lastRenderedPageBreak/>
        <w:t>wyznacza termin posiedzenia Rady, przypadający nie później niż w terminie 14 dni od zakończenia  naboru</w:t>
      </w:r>
    </w:p>
    <w:p w14:paraId="1D01C726" w14:textId="77777777" w:rsidR="00E0265A" w:rsidRPr="0077189B" w:rsidRDefault="00E0265A" w:rsidP="00941D00">
      <w:pPr>
        <w:pStyle w:val="Akapitzlist1"/>
        <w:numPr>
          <w:ilvl w:val="0"/>
          <w:numId w:val="61"/>
        </w:numPr>
        <w:ind w:left="709" w:hanging="425"/>
        <w:jc w:val="both"/>
      </w:pPr>
      <w:r w:rsidRPr="0077189B">
        <w:t xml:space="preserve">Oświadczenie o bezstronności i poufności każdy z członków Rady składa poprzez wypełnienie </w:t>
      </w:r>
      <w:r w:rsidRPr="0077189B">
        <w:rPr>
          <w:i/>
        </w:rPr>
        <w:t>Deklaracji bezstronności i poufności</w:t>
      </w:r>
      <w:r w:rsidRPr="0077189B">
        <w:t xml:space="preserve">, której wzór stanowi załącznik do Regulaminu Rady. </w:t>
      </w:r>
      <w:r w:rsidRPr="0077189B">
        <w:rPr>
          <w:i/>
        </w:rPr>
        <w:t>Deklaracja o bezstronności i poufności</w:t>
      </w:r>
      <w:r w:rsidRPr="0077189B">
        <w:t xml:space="preserve"> przekazywana jest Przewodniczącemu Rady. W przypadku, gdy deklaracja bezstronności i poufności składana jest za pośrednictwem POP, pracownik LGD drukuje wypełnione deklaracje przed najbliższym posiedzeniem Rady związanym z danym naborem i przekazuje poszczególnym członkom Rady na tym posiedzeniu celem podpisania.</w:t>
      </w:r>
    </w:p>
    <w:p w14:paraId="6841C4E2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W przypadku oceny dokonywanej bezpośrednio na posiedzeniu Rady </w:t>
      </w:r>
      <w:r w:rsidRPr="0077189B">
        <w:rPr>
          <w:i/>
        </w:rPr>
        <w:t xml:space="preserve">Deklaracja bezstronności i poufności </w:t>
      </w:r>
      <w:r w:rsidRPr="0077189B">
        <w:t>jest wypełniana i składana bezpośrednio na posiedzeniu Rady.</w:t>
      </w:r>
    </w:p>
    <w:p w14:paraId="3E2B0844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Członek Rady, w stosunku do którego zachodzi przynajmniej jedna okoliczność wyłączająca wymieniona w </w:t>
      </w:r>
      <w:r w:rsidRPr="0077189B">
        <w:rPr>
          <w:i/>
        </w:rPr>
        <w:t>Deklaracji bezstronności i poufności</w:t>
      </w:r>
      <w:r w:rsidRPr="0077189B">
        <w:t xml:space="preserve"> w odniesieniu do oznaczonego wniosku, jest wyłączony z oceny i głosowania nad tym wnioskiem. </w:t>
      </w:r>
    </w:p>
    <w:p w14:paraId="13E8DD57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>Członek Rady, który nie złożył deklaracji bezstronności i poufności, wyłączony jest z oceny wszystkich wniosków złożonych w naborze do momentu złożenia takiej deklaracji.</w:t>
      </w:r>
    </w:p>
    <w:p w14:paraId="678014C4" w14:textId="77777777" w:rsidR="00C16ED6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Informację o </w:t>
      </w:r>
      <w:proofErr w:type="spellStart"/>
      <w:r w:rsidRPr="0077189B">
        <w:t>wyłączeniach</w:t>
      </w:r>
      <w:proofErr w:type="spellEnd"/>
      <w:r w:rsidRPr="0077189B">
        <w:t xml:space="preserve"> ze wskazaniem wniosków, których wyłączenie dotyczy, odnotowuje się w protokole.</w:t>
      </w:r>
    </w:p>
    <w:p w14:paraId="7E6AE6EE" w14:textId="3CC687EA" w:rsidR="00C16ED6" w:rsidRPr="0077189B" w:rsidRDefault="00C16ED6" w:rsidP="000B3454">
      <w:pPr>
        <w:pStyle w:val="Akapitzlist1"/>
        <w:ind w:left="0"/>
      </w:pPr>
    </w:p>
    <w:p w14:paraId="662A29C0" w14:textId="77777777" w:rsidR="00555BA9" w:rsidRPr="0077189B" w:rsidRDefault="00285516" w:rsidP="007C44E0">
      <w:pPr>
        <w:pStyle w:val="Akapitzlist1"/>
        <w:numPr>
          <w:ilvl w:val="0"/>
          <w:numId w:val="10"/>
        </w:numPr>
        <w:ind w:left="426" w:hanging="426"/>
        <w:rPr>
          <w:b/>
          <w:strike/>
        </w:rPr>
      </w:pPr>
      <w:r w:rsidRPr="0077189B">
        <w:rPr>
          <w:b/>
        </w:rPr>
        <w:t>Ocena zgodności z LSR</w:t>
      </w:r>
      <w:r w:rsidR="00F860CB" w:rsidRPr="0077189B">
        <w:rPr>
          <w:b/>
        </w:rPr>
        <w:t xml:space="preserve"> </w:t>
      </w:r>
    </w:p>
    <w:p w14:paraId="7A909D2A" w14:textId="77777777" w:rsidR="00C16ED6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 xml:space="preserve">cena </w:t>
      </w:r>
      <w:r w:rsidRPr="0077189B">
        <w:t xml:space="preserve">zadania pod kątem zgodności z LSR </w:t>
      </w:r>
      <w:r w:rsidR="00FB7E4F" w:rsidRPr="0077189B">
        <w:t xml:space="preserve">dokonywana jest na </w:t>
      </w:r>
      <w:r w:rsidR="00FB7E4F" w:rsidRPr="0077189B">
        <w:rPr>
          <w:b/>
          <w:i/>
        </w:rPr>
        <w:t xml:space="preserve">Karcie oceny zgodności z LSR </w:t>
      </w:r>
      <w:r w:rsidR="00FB7E4F" w:rsidRPr="0077189B">
        <w:t>– o treści wskazanej w załączniku nr 1 do niniejszej procedury  i obejmuje ocenę w zakresie:</w:t>
      </w:r>
    </w:p>
    <w:p w14:paraId="18EA3C1C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cs="Times New Roman"/>
          <w:color w:val="auto"/>
        </w:rPr>
        <w:t>realizacji celów ogólnych i szczegółowych LSR poprzez osiąganie zaplanowanych w LSR wskaźników,</w:t>
      </w:r>
    </w:p>
    <w:p w14:paraId="6D10CEB8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Programem, w tym, z obowiązującymi w ramach naboru warunkami udzielenia wsparcia oraz formą wsparcia wskazaną w ogłoszeniu o naborze wniosków,</w:t>
      </w:r>
    </w:p>
    <w:p w14:paraId="38D74CCD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zakresem tematycznym wskazanym w ogłoszeniu o naborze wniosków,</w:t>
      </w:r>
    </w:p>
    <w:p w14:paraId="36AA13F0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 xml:space="preserve">złożenia wniosku o przyznanie pomocy w miejscu i terminie wskazanym w ogłoszeniu </w:t>
      </w:r>
      <w:r w:rsidRPr="0077189B">
        <w:rPr>
          <w:rFonts w:ascii="Calibri" w:eastAsia="Calibri" w:hAnsi="Calibri" w:cs="Times New Roman"/>
          <w:color w:val="auto"/>
        </w:rPr>
        <w:br/>
        <w:t>o naborze wniosków.</w:t>
      </w:r>
    </w:p>
    <w:p w14:paraId="35CBB242" w14:textId="142D76C9" w:rsidR="00DB164C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Podsumowaniem Karty oceny zgodności z LSR jest stwierdzenie czy zadanie jest zgodne z LSR.</w:t>
      </w:r>
      <w:r w:rsidRPr="0077189B">
        <w:rPr>
          <w:strike/>
        </w:rPr>
        <w:t xml:space="preserve"> </w:t>
      </w:r>
      <w:r w:rsidRPr="0077189B">
        <w:t xml:space="preserve">Zadanie można uznać za zgodne z LSR jeżeli spełnia wszystkie konieczne warunki wskazane na </w:t>
      </w:r>
      <w:r w:rsidR="000B3454" w:rsidRPr="0077189B">
        <w:rPr>
          <w:b/>
          <w:i/>
        </w:rPr>
        <w:t>karcie oceny zgodności z LSR.</w:t>
      </w:r>
    </w:p>
    <w:p w14:paraId="6282602C" w14:textId="77777777" w:rsidR="00DB164C" w:rsidRPr="0077189B" w:rsidRDefault="00DB164C" w:rsidP="007C44E0">
      <w:pPr>
        <w:pStyle w:val="Akapitzlist1"/>
        <w:numPr>
          <w:ilvl w:val="0"/>
          <w:numId w:val="65"/>
        </w:numPr>
        <w:jc w:val="both"/>
      </w:pPr>
      <w:r w:rsidRPr="0077189B">
        <w:t xml:space="preserve">Ocena zadania pod kątem zgodności z programem, jest dokonywana na odrębnej karcie </w:t>
      </w:r>
      <w:r w:rsidRPr="0077189B">
        <w:rPr>
          <w:b/>
          <w:i/>
        </w:rPr>
        <w:t xml:space="preserve">Weryfikacji zgodności </w:t>
      </w:r>
      <w:proofErr w:type="spellStart"/>
      <w:r w:rsidRPr="0077189B">
        <w:rPr>
          <w:b/>
          <w:i/>
        </w:rPr>
        <w:t>grantobiorcy</w:t>
      </w:r>
      <w:proofErr w:type="spellEnd"/>
      <w:r w:rsidRPr="0077189B">
        <w:rPr>
          <w:b/>
          <w:i/>
        </w:rPr>
        <w:t xml:space="preserve"> z warunkami przyznania pomocy określonymi w Programie Rozwoju Obszarów Wiejskich na lata 2014-2020</w:t>
      </w:r>
      <w:r w:rsidRPr="0077189B">
        <w:rPr>
          <w:b/>
        </w:rPr>
        <w:t xml:space="preserve">, </w:t>
      </w:r>
      <w:r w:rsidRPr="0077189B">
        <w:t xml:space="preserve"> o treści wskazanej w załączniku nr 3 do Wytycznych </w:t>
      </w:r>
      <w:proofErr w:type="spellStart"/>
      <w:r w:rsidRPr="0077189B">
        <w:t>MRiRW</w:t>
      </w:r>
      <w:proofErr w:type="spellEnd"/>
      <w:r w:rsidRPr="0077189B">
        <w:t>.</w:t>
      </w:r>
      <w:r w:rsidR="008E062A" w:rsidRPr="0077189B">
        <w:t xml:space="preserve"> </w:t>
      </w:r>
    </w:p>
    <w:p w14:paraId="3EB05BCA" w14:textId="77777777" w:rsidR="008E062A" w:rsidRPr="0077189B" w:rsidRDefault="008E062A" w:rsidP="007C44E0">
      <w:pPr>
        <w:pStyle w:val="Akapitzlist1"/>
        <w:numPr>
          <w:ilvl w:val="0"/>
          <w:numId w:val="65"/>
        </w:numPr>
        <w:jc w:val="both"/>
      </w:pPr>
      <w:r w:rsidRPr="0077189B">
        <w:t>Karty oceny wskazane w punkcie VI.2.1 i VI.2.3 stanowią spójną całość weryfikacji zgodności operacji z LSR.</w:t>
      </w:r>
    </w:p>
    <w:p w14:paraId="0EBE2C21" w14:textId="77777777" w:rsidR="00FE4223" w:rsidRPr="0077189B" w:rsidRDefault="00C7576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W przypadku oceny dokonywanej przez POP </w:t>
      </w:r>
      <w:r w:rsidR="00555BA9" w:rsidRPr="0077189B">
        <w:t xml:space="preserve">ocenę wniosku </w:t>
      </w:r>
      <w:r w:rsidR="008E062A" w:rsidRPr="0077189B">
        <w:t xml:space="preserve">pod kątem zgodności z LSR </w:t>
      </w:r>
      <w:r w:rsidR="00555BA9" w:rsidRPr="0077189B">
        <w:t>uważa się za dokonaną, jeżeli ocena zostanie zapisana w systemie POP</w:t>
      </w:r>
      <w:r w:rsidR="00E90322" w:rsidRPr="0077189B">
        <w:t>.</w:t>
      </w:r>
      <w:r w:rsidR="00B96C4E" w:rsidRPr="0077189B">
        <w:t xml:space="preserve"> </w:t>
      </w:r>
      <w:r w:rsidR="00555BA9" w:rsidRPr="0077189B">
        <w:t xml:space="preserve">Zapisanie oceny nie jest możliwe, gdy którakolwiek z wymaganych do wypełnienia rubryk pozostanie niewypełniona. </w:t>
      </w:r>
    </w:p>
    <w:p w14:paraId="30AF9600" w14:textId="4619A6E4" w:rsidR="00555BA9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Ocena zgodności z LSR</w:t>
      </w:r>
      <w:r w:rsidR="00555BA9" w:rsidRPr="0077189B">
        <w:t xml:space="preserve"> wniosków jest pozytywna, gdy wniosek spełnia wszystkie dotyczące </w:t>
      </w:r>
      <w:r w:rsidR="008C2528" w:rsidRPr="0077189B">
        <w:t>g</w:t>
      </w:r>
      <w:r w:rsidR="00664EF5" w:rsidRPr="0077189B">
        <w:t xml:space="preserve">o </w:t>
      </w:r>
      <w:r w:rsidR="00F860CB" w:rsidRPr="0077189B">
        <w:t xml:space="preserve">punkty </w:t>
      </w:r>
      <w:r w:rsidR="00664EF5" w:rsidRPr="0077189B">
        <w:t>wskazane</w:t>
      </w:r>
      <w:r w:rsidR="00F860CB" w:rsidRPr="0077189B">
        <w:t xml:space="preserve"> w</w:t>
      </w:r>
      <w:r w:rsidR="00664EF5" w:rsidRPr="0077189B">
        <w:rPr>
          <w:i/>
        </w:rPr>
        <w:t xml:space="preserve"> </w:t>
      </w:r>
      <w:r w:rsidR="00E90322" w:rsidRPr="0077189B">
        <w:rPr>
          <w:i/>
        </w:rPr>
        <w:t>Karcie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</w:t>
      </w:r>
      <w:r w:rsidR="00E90322" w:rsidRPr="0077189B">
        <w:t xml:space="preserve"> oraz </w:t>
      </w:r>
      <w:r w:rsidR="002E4AE0" w:rsidRPr="0077189B">
        <w:rPr>
          <w:i/>
        </w:rPr>
        <w:t>Kar</w:t>
      </w:r>
      <w:r w:rsidR="00C75769" w:rsidRPr="0077189B">
        <w:rPr>
          <w:i/>
        </w:rPr>
        <w:t>cie oceny zgodności</w:t>
      </w:r>
      <w:r w:rsidR="002E4AE0" w:rsidRPr="0077189B">
        <w:rPr>
          <w:i/>
        </w:rPr>
        <w:t xml:space="preserve"> </w:t>
      </w:r>
      <w:r w:rsidR="00C75769" w:rsidRPr="0077189B">
        <w:rPr>
          <w:i/>
        </w:rPr>
        <w:t xml:space="preserve">z </w:t>
      </w:r>
      <w:r w:rsidR="00467EC5" w:rsidRPr="0077189B">
        <w:rPr>
          <w:i/>
        </w:rPr>
        <w:t>LSR.</w:t>
      </w:r>
    </w:p>
    <w:p w14:paraId="5B1A57B0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Wniosek podlega dalszej ocenie w przypadku, gdy większość oceniających dokona pozytywnej oceny wniosku</w:t>
      </w:r>
      <w:r w:rsidR="008E062A" w:rsidRPr="0077189B">
        <w:t xml:space="preserve"> pod kątem zgodności z LSR</w:t>
      </w:r>
      <w:r w:rsidRPr="0077189B">
        <w:t>. W przeciwnym wypadku wniosek nie podlega dalszej ocenie.</w:t>
      </w:r>
    </w:p>
    <w:p w14:paraId="1CA2E50A" w14:textId="77777777" w:rsidR="00467EC5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lastRenderedPageBreak/>
        <w:t>O</w:t>
      </w:r>
      <w:r w:rsidR="00555BA9" w:rsidRPr="0077189B">
        <w:t>cena wnios</w:t>
      </w:r>
      <w:r w:rsidR="00467EC5" w:rsidRPr="0077189B">
        <w:t xml:space="preserve">ku </w:t>
      </w:r>
      <w:r w:rsidRPr="0077189B">
        <w:t xml:space="preserve">pod kątem zgodności z LSR </w:t>
      </w:r>
      <w:r w:rsidR="00467EC5" w:rsidRPr="0077189B">
        <w:t>wymaga pisemnego uzasadnienia</w:t>
      </w:r>
      <w:r w:rsidR="00467EC5" w:rsidRPr="0077189B">
        <w:rPr>
          <w:strike/>
        </w:rPr>
        <w:t>.</w:t>
      </w:r>
    </w:p>
    <w:p w14:paraId="30396BE7" w14:textId="36B3F60D" w:rsidR="00467EC5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Przewodniczący Rady może postanowić, że ocena wniosków </w:t>
      </w:r>
      <w:r w:rsidR="008E062A" w:rsidRPr="0077189B">
        <w:t xml:space="preserve">pod kątem zgodności z LSR </w:t>
      </w:r>
      <w:r w:rsidRPr="0077189B">
        <w:t>odbędzie się bezpośrednio na posiedzeniu Rady poprzez wypełnienie wspólnej dla wszystkich oceniających</w:t>
      </w:r>
      <w:r w:rsidR="00467EC5" w:rsidRPr="0077189B">
        <w:rPr>
          <w:i/>
        </w:rPr>
        <w:t xml:space="preserve"> Karty oceny zgodności </w:t>
      </w:r>
      <w:r w:rsidRPr="0077189B">
        <w:rPr>
          <w:i/>
        </w:rPr>
        <w:t>z LSR</w:t>
      </w:r>
      <w:r w:rsidR="00E90322" w:rsidRPr="0077189B">
        <w:rPr>
          <w:i/>
        </w:rPr>
        <w:t>,</w:t>
      </w:r>
      <w:r w:rsidRPr="0077189B">
        <w:rPr>
          <w:i/>
        </w:rPr>
        <w:t xml:space="preserve"> </w:t>
      </w:r>
      <w:r w:rsidR="00E90322" w:rsidRPr="0077189B">
        <w:rPr>
          <w:i/>
        </w:rPr>
        <w:t>Karty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2014-2020. </w:t>
      </w:r>
    </w:p>
    <w:p w14:paraId="25ED4A65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Kart</w:t>
      </w:r>
      <w:r w:rsidR="00E90322" w:rsidRPr="0077189B">
        <w:t>ę</w:t>
      </w:r>
      <w:r w:rsidRPr="0077189B">
        <w:t xml:space="preserve"> wypełnia Sekretarz Rady. Karta musi być opieczętowana pieczęcią LGD</w:t>
      </w:r>
      <w:r w:rsidR="00E90322" w:rsidRPr="0077189B">
        <w:t xml:space="preserve"> </w:t>
      </w:r>
      <w:r w:rsidR="00C75769" w:rsidRPr="0077189B">
        <w:t>i podpisana przez</w:t>
      </w:r>
      <w:r w:rsidR="00467EC5" w:rsidRPr="0077189B">
        <w:t xml:space="preserve"> Przewodniczącego Rady/</w:t>
      </w:r>
      <w:r w:rsidR="00C75769" w:rsidRPr="0077189B">
        <w:t>Sekretarza</w:t>
      </w:r>
      <w:r w:rsidR="00467EC5" w:rsidRPr="0077189B">
        <w:t>.</w:t>
      </w:r>
    </w:p>
    <w:p w14:paraId="1B4BD77D" w14:textId="77777777" w:rsidR="00555BA9" w:rsidRPr="0077189B" w:rsidRDefault="00555BA9" w:rsidP="00555BA9">
      <w:pPr>
        <w:pStyle w:val="Akapitzlist1"/>
        <w:ind w:left="426"/>
        <w:jc w:val="both"/>
      </w:pPr>
    </w:p>
    <w:p w14:paraId="4796A53C" w14:textId="3F988A6D" w:rsidR="00555BA9" w:rsidRPr="0077189B" w:rsidRDefault="00C7576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>Ocena</w:t>
      </w:r>
      <w:r w:rsidR="00555BA9" w:rsidRPr="0077189B">
        <w:rPr>
          <w:b/>
        </w:rPr>
        <w:t xml:space="preserve"> według</w:t>
      </w:r>
      <w:r w:rsidR="00561408" w:rsidRPr="0077189B">
        <w:rPr>
          <w:b/>
        </w:rPr>
        <w:t xml:space="preserve"> lokalnych kryteriów wyboru </w:t>
      </w:r>
    </w:p>
    <w:p w14:paraId="794DCBEE" w14:textId="16F7432E" w:rsidR="00555BA9" w:rsidRPr="0077189B" w:rsidRDefault="00555BA9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Ocena </w:t>
      </w:r>
      <w:r w:rsidR="0099267E" w:rsidRPr="0077189B">
        <w:t xml:space="preserve">zadania </w:t>
      </w:r>
      <w:r w:rsidR="00F434E6" w:rsidRPr="0077189B">
        <w:t xml:space="preserve">według obowiązujących </w:t>
      </w:r>
      <w:r w:rsidR="00561408" w:rsidRPr="0077189B">
        <w:t xml:space="preserve">kryteriów wyboru </w:t>
      </w:r>
      <w:r w:rsidRPr="0077189B">
        <w:t>–</w:t>
      </w:r>
      <w:r w:rsidR="00522C43" w:rsidRPr="0077189B">
        <w:t xml:space="preserve"> </w:t>
      </w:r>
      <w:r w:rsidR="00C75769" w:rsidRPr="0077189B">
        <w:t xml:space="preserve">jest dokonywana według </w:t>
      </w:r>
      <w:r w:rsidR="00C75769" w:rsidRPr="0077189B">
        <w:rPr>
          <w:i/>
        </w:rPr>
        <w:t xml:space="preserve">Karty oceny </w:t>
      </w:r>
      <w:r w:rsidR="0099267E" w:rsidRPr="0077189B">
        <w:rPr>
          <w:i/>
        </w:rPr>
        <w:t xml:space="preserve">zadania </w:t>
      </w:r>
      <w:proofErr w:type="spellStart"/>
      <w:r w:rsidR="00C75769" w:rsidRPr="0077189B">
        <w:rPr>
          <w:i/>
        </w:rPr>
        <w:t>grantobiorców</w:t>
      </w:r>
      <w:proofErr w:type="spellEnd"/>
      <w:r w:rsidR="00C75769" w:rsidRPr="0077189B">
        <w:rPr>
          <w:i/>
        </w:rPr>
        <w:t xml:space="preserve"> według </w:t>
      </w:r>
      <w:r w:rsidR="00F434E6" w:rsidRPr="0077189B">
        <w:rPr>
          <w:i/>
        </w:rPr>
        <w:t xml:space="preserve">kryteriów wyboru, </w:t>
      </w:r>
      <w:r w:rsidRPr="0077189B">
        <w:t xml:space="preserve">o treści określonej </w:t>
      </w:r>
      <w:r w:rsidR="00F434E6" w:rsidRPr="0077189B">
        <w:t xml:space="preserve">w </w:t>
      </w:r>
      <w:r w:rsidR="00522C43" w:rsidRPr="0077189B">
        <w:t>Załączniku nr 2</w:t>
      </w:r>
      <w:r w:rsidR="00C75769" w:rsidRPr="0077189B">
        <w:t xml:space="preserve"> </w:t>
      </w:r>
      <w:r w:rsidRPr="0077189B">
        <w:t>do niniejszej procedury.</w:t>
      </w:r>
    </w:p>
    <w:p w14:paraId="38956132" w14:textId="75CB6EC7" w:rsidR="00555BA9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Ocena</w:t>
      </w:r>
      <w:r w:rsidR="00555BA9" w:rsidRPr="0077189B">
        <w:t xml:space="preserve"> według obowiązującyc</w:t>
      </w:r>
      <w:r w:rsidR="00561408" w:rsidRPr="0077189B">
        <w:t>h kryteriów wyboru</w:t>
      </w:r>
      <w:r w:rsidR="00522C43" w:rsidRPr="0077189B">
        <w:t xml:space="preserve"> </w:t>
      </w:r>
      <w:r w:rsidR="00555BA9" w:rsidRPr="0077189B">
        <w:t>dokonywana jest poprzez przyznanie operacjom punktów w ramach poszczególnych kryteriów przez każdego z członków Rady oceniającego wniosek. Punkty przyznawane są w ramach skali punktowej okre</w:t>
      </w:r>
      <w:r w:rsidRPr="0077189B">
        <w:t>ślonej dla każdego z kryteriów.</w:t>
      </w:r>
    </w:p>
    <w:p w14:paraId="55BE9F31" w14:textId="5F0E0572" w:rsidR="00555BA9" w:rsidRPr="0077189B" w:rsidRDefault="0099267E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Przyznana w ocenie punktacja za spełnienie poszczególnych </w:t>
      </w:r>
      <w:r w:rsidR="00555BA9" w:rsidRPr="0077189B">
        <w:t>kryteri</w:t>
      </w:r>
      <w:r w:rsidRPr="0077189B">
        <w:t>ów</w:t>
      </w:r>
      <w:r w:rsidR="00561408" w:rsidRPr="0077189B">
        <w:t xml:space="preserve"> wyboru </w:t>
      </w:r>
      <w:r w:rsidR="00555BA9" w:rsidRPr="0077189B">
        <w:t xml:space="preserve">wymaga każdorazowo pisemnego uzasadnienia. </w:t>
      </w:r>
    </w:p>
    <w:p w14:paraId="0CEE0773" w14:textId="77777777" w:rsidR="00F434E6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Oceniający w uzasadnionych przypadkach mogą zaproponować wprowadzenie zmian w ocenianym wniosku, w szczególności dotyczących ograniczenia wartości lub wyeliminowania poszczególnych wydatków co odnotowuje się w odpowiednim polu na karcie oceny, którym będzie można się posiłkować na etapie ustalania kwoty wsparcia.</w:t>
      </w:r>
    </w:p>
    <w:p w14:paraId="22A088CB" w14:textId="77777777" w:rsidR="00B3423B" w:rsidRPr="0077189B" w:rsidRDefault="00C953FD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W przypadku oceny dokonywanej przez POP </w:t>
      </w:r>
      <w:r w:rsidR="00555BA9" w:rsidRPr="0077189B">
        <w:t xml:space="preserve">Ocenę uważa się za dokonaną, gdy zostanie przez oceniającego zapisana w systemie POP. </w:t>
      </w:r>
      <w:r w:rsidR="00C75769" w:rsidRPr="0077189B">
        <w:t xml:space="preserve">Zapisanie oceny nie jest możliwe, gdy którekolwiek z wymaganych do wypełnienia pól pozostanie przez oceniającego niewypełnione. </w:t>
      </w:r>
    </w:p>
    <w:p w14:paraId="03AC8833" w14:textId="445B14BF" w:rsidR="00780D5A" w:rsidRPr="0077189B" w:rsidRDefault="00C75769" w:rsidP="007C44E0">
      <w:pPr>
        <w:pStyle w:val="Akapitzlist1"/>
        <w:numPr>
          <w:ilvl w:val="0"/>
          <w:numId w:val="12"/>
        </w:numPr>
        <w:jc w:val="both"/>
      </w:pPr>
      <w:r w:rsidRPr="0077189B">
        <w:t>Przewodniczący Rady może postanowić, że ocena według</w:t>
      </w:r>
      <w:r w:rsidR="00561408" w:rsidRPr="0077189B">
        <w:t xml:space="preserve"> kryteriów wyboru </w:t>
      </w:r>
      <w:r w:rsidRPr="0077189B">
        <w:t xml:space="preserve">odbędzie się bezpośrednio na posiedzeniu Rady poprzez wypełnienie wspólnej dla wszystkich oceniających </w:t>
      </w:r>
      <w:r w:rsidRPr="0077189B">
        <w:rPr>
          <w:i/>
        </w:rPr>
        <w:t>Karty oceny</w:t>
      </w:r>
      <w:r w:rsidR="005208EA" w:rsidRPr="0077189B">
        <w:rPr>
          <w:i/>
        </w:rPr>
        <w:t xml:space="preserve"> zadań </w:t>
      </w:r>
      <w:proofErr w:type="spellStart"/>
      <w:r w:rsidR="00F434E6" w:rsidRPr="0077189B">
        <w:rPr>
          <w:i/>
        </w:rPr>
        <w:t>grantobiorców</w:t>
      </w:r>
      <w:proofErr w:type="spellEnd"/>
      <w:r w:rsidR="00F434E6" w:rsidRPr="0077189B">
        <w:rPr>
          <w:i/>
        </w:rPr>
        <w:t xml:space="preserve"> według kryteriów wyboru. </w:t>
      </w:r>
      <w:r w:rsidRPr="0077189B">
        <w:rPr>
          <w:i/>
        </w:rPr>
        <w:t xml:space="preserve"> </w:t>
      </w:r>
      <w:r w:rsidRPr="0077189B">
        <w:t>Wówczas każde z kryteriów podlega odrębnej ocenie, członkowie Rady oddają głos za każdą z możliwych do przyznania w danym kryterium liczbą punktów, a o ilości punktów w danym kryterium decyduje</w:t>
      </w:r>
      <w:r w:rsidR="00F434E6" w:rsidRPr="0077189B">
        <w:t xml:space="preserve"> </w:t>
      </w:r>
      <w:r w:rsidRPr="0077189B">
        <w:t xml:space="preserve">większość głosów. </w:t>
      </w:r>
      <w:r w:rsidR="00B44CF4" w:rsidRPr="0077189B">
        <w:t xml:space="preserve">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  <w:r w:rsidRPr="0077189B">
        <w:t>Kartę wypełnia Sekretarz Rady. Karta musi być opieczętowana pieczęcią LGD. i podpisan</w:t>
      </w:r>
      <w:r w:rsidR="00A52199" w:rsidRPr="0077189B">
        <w:t xml:space="preserve">a przez Przewodniczącego Rady i </w:t>
      </w:r>
      <w:r w:rsidR="00B44CF4" w:rsidRPr="0077189B">
        <w:t>Sekretarza.</w:t>
      </w:r>
    </w:p>
    <w:p w14:paraId="0CF1C5B3" w14:textId="77777777" w:rsidR="00335516" w:rsidRPr="0077189B" w:rsidRDefault="00335516" w:rsidP="00555BA9">
      <w:pPr>
        <w:pStyle w:val="Akapitzlist1"/>
        <w:jc w:val="both"/>
      </w:pPr>
    </w:p>
    <w:p w14:paraId="323A2E35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/>
        <w:jc w:val="both"/>
        <w:rPr>
          <w:b/>
        </w:rPr>
      </w:pPr>
      <w:r w:rsidRPr="0077189B">
        <w:rPr>
          <w:b/>
        </w:rPr>
        <w:t xml:space="preserve">Weryfikacja oceny </w:t>
      </w:r>
      <w:r w:rsidR="00B44CF4" w:rsidRPr="0077189B">
        <w:rPr>
          <w:b/>
        </w:rPr>
        <w:t xml:space="preserve">w POP </w:t>
      </w:r>
      <w:r w:rsidRPr="0077189B">
        <w:rPr>
          <w:b/>
        </w:rPr>
        <w:t>i sporządzenie wspólnych kart oceny</w:t>
      </w:r>
    </w:p>
    <w:p w14:paraId="7D0B7A59" w14:textId="725F2207" w:rsidR="00780D5A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przypadku, gdy ocena wedłu</w:t>
      </w:r>
      <w:r w:rsidR="00561408" w:rsidRPr="0077189B">
        <w:t xml:space="preserve">g kryteriów wyboru </w:t>
      </w:r>
      <w:r w:rsidRPr="0077189B">
        <w:t xml:space="preserve"> dokonywana była za pośrednictwem POP, po upływie terminu na dokonanie oceny Przewodniczący Rady sprawdza oceny </w:t>
      </w:r>
      <w:r w:rsidR="00C75769" w:rsidRPr="0077189B">
        <w:t>członków Rady pod kątem występowania rozbieżności w ocenach.</w:t>
      </w:r>
    </w:p>
    <w:p w14:paraId="3C619308" w14:textId="77777777" w:rsidR="00780D5A" w:rsidRPr="0077189B" w:rsidRDefault="00FC1932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 przypadku, gdy w ocenach nie występują rozbieżności, Sekretarz sporządza na podstawie </w:t>
      </w:r>
      <w:r w:rsidR="00C75769" w:rsidRPr="0077189B">
        <w:t xml:space="preserve">ocen członków Rady </w:t>
      </w:r>
      <w:r w:rsidRPr="0077189B">
        <w:t>jedną wspólną kartę odnotowując w niej ilość przyznanych w każdym kryterium punktów i uzasadnienie oceny udzielone przez oceniających członków Rady. Kartę wypełnia się elektronicznie lub ręcznie, musi być ona opieczętowana pieczęcią LGD.</w:t>
      </w:r>
    </w:p>
    <w:p w14:paraId="06526690" w14:textId="3959B799" w:rsidR="00B44CF4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 stwierdzeni</w:t>
      </w:r>
      <w:r w:rsidR="00B44CF4" w:rsidRPr="0077189B">
        <w:t xml:space="preserve">a rozbieżności w ocenach według kryteriów wyboru </w:t>
      </w:r>
      <w:proofErr w:type="spellStart"/>
      <w:r w:rsidR="00B44CF4" w:rsidRPr="0077189B">
        <w:t>grantobiorców</w:t>
      </w:r>
      <w:proofErr w:type="spellEnd"/>
      <w:r w:rsidR="00B44CF4" w:rsidRPr="0077189B">
        <w:t xml:space="preserve"> </w:t>
      </w:r>
      <w:r w:rsidRPr="0077189B">
        <w:t xml:space="preserve">dokonanych przez oceniających członków Rady w zakresie punktów przyznanych operacjom w poszczególnych kryteriach, Przewodniczący Rady zarządza na najbliższym posiedzeniu Rady dyskusję nad ocenami i głosowanie nad każdą z możliwych do przyznania w danym kryterium </w:t>
      </w:r>
      <w:r w:rsidRPr="0077189B">
        <w:lastRenderedPageBreak/>
        <w:t xml:space="preserve">liczbą punktów – wówczas </w:t>
      </w:r>
      <w:r w:rsidR="004345D2" w:rsidRPr="0077189B">
        <w:t>zadanie</w:t>
      </w:r>
      <w:r w:rsidRPr="0077189B">
        <w:t xml:space="preserve"> w danym kryterium otrzymuje od wszystkich głosujących członków Rady taką ilość punktów, za jaką opowiedziała się większość członków Rady. 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</w:p>
    <w:p w14:paraId="22354ED2" w14:textId="77777777" w:rsidR="00555BA9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Wyniki głosowania odnotowuje się na wspólnej dla wszystkich członków Rady </w:t>
      </w:r>
      <w:r w:rsidRPr="0077189B">
        <w:rPr>
          <w:i/>
        </w:rPr>
        <w:t>Ka</w:t>
      </w:r>
      <w:r w:rsidR="00B44CF4" w:rsidRPr="0077189B">
        <w:rPr>
          <w:i/>
        </w:rPr>
        <w:t xml:space="preserve">rcie oceny </w:t>
      </w:r>
      <w:proofErr w:type="spellStart"/>
      <w:r w:rsidR="00B44CF4" w:rsidRPr="0077189B">
        <w:rPr>
          <w:i/>
        </w:rPr>
        <w:t>grantobiorców</w:t>
      </w:r>
      <w:proofErr w:type="spellEnd"/>
      <w:r w:rsidR="00B44CF4" w:rsidRPr="0077189B">
        <w:rPr>
          <w:i/>
        </w:rPr>
        <w:t xml:space="preserve"> według kryteriów wyboru. </w:t>
      </w:r>
      <w:r w:rsidRPr="0077189B">
        <w:t>Na tej samej karcie odnotowuje się uzasadnienia dokonanej oceny. Kartę wypełnia Sekretarz Rady elektronicznie lub ręcznie, musi być ona opieczętowana pieczęcią LGD.</w:t>
      </w:r>
    </w:p>
    <w:p w14:paraId="721DA414" w14:textId="77777777" w:rsidR="00555BA9" w:rsidRPr="0077189B" w:rsidRDefault="00555BA9" w:rsidP="00555BA9">
      <w:pPr>
        <w:pStyle w:val="Akapitzlist1"/>
        <w:ind w:left="0"/>
        <w:jc w:val="both"/>
      </w:pPr>
    </w:p>
    <w:p w14:paraId="762C92A4" w14:textId="77777777" w:rsidR="000D6C0B" w:rsidRPr="0077189B" w:rsidRDefault="00D413E5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Posiedzenie Rady</w:t>
      </w:r>
    </w:p>
    <w:p w14:paraId="270295B1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W terminie wyznaczonym przez Przewodniczącego Rady, odbywa się posiedzenie Rady.</w:t>
      </w:r>
      <w:r w:rsidR="001521BD" w:rsidRPr="0077189B">
        <w:t xml:space="preserve"> </w:t>
      </w:r>
      <w:r w:rsidR="00C75769" w:rsidRPr="0077189B">
        <w:t>Jeżeli ocena była dokonywana za pośrednictwem POP Przewodniczący Rady przedstawia na posiedzeniu wyniki dotychczasowej oceny.</w:t>
      </w:r>
    </w:p>
    <w:p w14:paraId="2935615F" w14:textId="39417196" w:rsidR="00D413E5" w:rsidRPr="0077189B" w:rsidRDefault="00D413E5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 xml:space="preserve">Liczba podana w polu „SUMA” na </w:t>
      </w:r>
      <w:r w:rsidRPr="0077189B">
        <w:rPr>
          <w:i/>
        </w:rPr>
        <w:t xml:space="preserve">Karcie oceny według  kryteriów wyboru, </w:t>
      </w:r>
      <w:r w:rsidRPr="0077189B">
        <w:t xml:space="preserve">o </w:t>
      </w:r>
      <w:r w:rsidR="00A52199" w:rsidRPr="0077189B">
        <w:t>której mowa w pkt VI.4.2.-VI.4.3</w:t>
      </w:r>
      <w:r w:rsidRPr="0077189B">
        <w:t xml:space="preserve">., stanowi ilość punktów przyznanych przez Radę w wyniku oceny według  kryteriów wyboru zadań </w:t>
      </w:r>
      <w:proofErr w:type="spellStart"/>
      <w:r w:rsidRPr="0077189B">
        <w:t>grantobiorców</w:t>
      </w:r>
      <w:proofErr w:type="spellEnd"/>
      <w:r w:rsidRPr="0077189B">
        <w:t>.</w:t>
      </w:r>
    </w:p>
    <w:p w14:paraId="7FE54A95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Na podstawie ocen punktowych przyznanych przez członków Rady Rada stwierdza, czy dan</w:t>
      </w:r>
      <w:r w:rsidR="005208EA" w:rsidRPr="0077189B">
        <w:t>e zadanie</w:t>
      </w:r>
      <w:r w:rsidR="00D413E5" w:rsidRPr="0077189B">
        <w:t>,</w:t>
      </w:r>
      <w:r w:rsidRPr="0077189B">
        <w:t xml:space="preserve"> osiągnęł</w:t>
      </w:r>
      <w:r w:rsidR="005208EA" w:rsidRPr="0077189B">
        <w:t>o</w:t>
      </w:r>
      <w:r w:rsidRPr="0077189B">
        <w:t xml:space="preserve"> podaną w ogłoszeniu o naborze minimalną liczbę punktów, której uzyskanie jest warunkiem przyznania grantu.</w:t>
      </w:r>
    </w:p>
    <w:p w14:paraId="1A6B2480" w14:textId="77777777" w:rsidR="001521BD" w:rsidRPr="0077189B" w:rsidRDefault="00C75769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By operacja mogła być wybrana konieczne jest spełnienie przez nią kryteriów wyboru w minimalnym zakresie, co oznacza osiągnięcie podanej w ogłoszeniu o naborze minimalnej liczby punktów, której uzyskanie jest warunkiem wyboru </w:t>
      </w:r>
      <w:r w:rsidR="00BE0457" w:rsidRPr="0077189B">
        <w:rPr>
          <w:color w:val="auto"/>
        </w:rPr>
        <w:t xml:space="preserve">zadania </w:t>
      </w:r>
      <w:proofErr w:type="spellStart"/>
      <w:r w:rsidR="00BC0B10" w:rsidRPr="0077189B">
        <w:rPr>
          <w:color w:val="auto"/>
        </w:rPr>
        <w:t>grantobiorcy</w:t>
      </w:r>
      <w:proofErr w:type="spellEnd"/>
      <w:r w:rsidR="00BC0B10" w:rsidRPr="0077189B">
        <w:rPr>
          <w:color w:val="auto"/>
        </w:rPr>
        <w:t>.</w:t>
      </w:r>
    </w:p>
    <w:p w14:paraId="1B640B68" w14:textId="77777777" w:rsidR="004E406C" w:rsidRPr="0077189B" w:rsidRDefault="00D413E5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Przebieg posiedzenia Rady, </w:t>
      </w:r>
      <w:r w:rsidR="001521BD" w:rsidRPr="0077189B">
        <w:rPr>
          <w:color w:val="auto"/>
        </w:rPr>
        <w:t>odnotowuje się w protokole.</w:t>
      </w:r>
    </w:p>
    <w:p w14:paraId="68166481" w14:textId="77777777" w:rsidR="004E406C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Ocena wydatków i ustalanie kwoty wsparcia</w:t>
      </w:r>
    </w:p>
    <w:p w14:paraId="3E1A8CE5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 w:hanging="425"/>
        <w:jc w:val="both"/>
      </w:pPr>
      <w:r w:rsidRPr="0077189B">
        <w:t>Po zakończeniu oceny punktowej</w:t>
      </w:r>
      <w:r w:rsidR="004E406C" w:rsidRPr="0077189B">
        <w:t xml:space="preserve"> – oceny zgodności z kryteriami wyboru</w:t>
      </w:r>
      <w:r w:rsidRPr="0077189B">
        <w:t>, w odniesieniu do wniosków, które uzyskały minimalną</w:t>
      </w:r>
      <w:r w:rsidR="002538D7" w:rsidRPr="0077189B">
        <w:t xml:space="preserve"> </w:t>
      </w:r>
      <w:r w:rsidRPr="0077189B">
        <w:t xml:space="preserve">liczbę punktów, o której mowa w pkt </w:t>
      </w:r>
      <w:r w:rsidR="009F34B2" w:rsidRPr="0077189B">
        <w:rPr>
          <w:b/>
        </w:rPr>
        <w:t>V</w:t>
      </w:r>
      <w:r w:rsidR="00C75769" w:rsidRPr="0077189B">
        <w:rPr>
          <w:b/>
        </w:rPr>
        <w:t>I.5.3 .,</w:t>
      </w:r>
      <w:r w:rsidR="00C75769" w:rsidRPr="0077189B">
        <w:t xml:space="preserve"> </w:t>
      </w:r>
      <w:r w:rsidRPr="0077189B">
        <w:t>Rada przystępuje do oceny wydatków planowanych w ramach operacji i weryfikowania wnioskowanej kwoty wsparcia.</w:t>
      </w:r>
    </w:p>
    <w:p w14:paraId="1B9BF37A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Rada, uwzględniając propozycje członków Rady:</w:t>
      </w:r>
    </w:p>
    <w:p w14:paraId="48D85155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4E406C" w:rsidRPr="0077189B">
        <w:t>go zadania</w:t>
      </w:r>
      <w:r w:rsidRPr="0077189B">
        <w:t xml:space="preserve"> jest kosztem kwalifikowalnym zgodnie z rozporządzeniem o wdrażaniu LSR</w:t>
      </w:r>
      <w:r w:rsidRPr="0077189B">
        <w:rPr>
          <w:rFonts w:cs="Verdana"/>
          <w:bCs/>
        </w:rPr>
        <w:t>,</w:t>
      </w:r>
    </w:p>
    <w:p w14:paraId="2DB504B2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2F2403" w:rsidRPr="0077189B">
        <w:t xml:space="preserve">go zadania </w:t>
      </w:r>
      <w:r w:rsidRPr="0077189B">
        <w:t xml:space="preserve">pozostaje racjonalny, uzasadniony zakresem </w:t>
      </w:r>
      <w:r w:rsidR="002F2403" w:rsidRPr="0077189B">
        <w:t xml:space="preserve">zadania </w:t>
      </w:r>
      <w:r w:rsidRPr="0077189B">
        <w:t>i niezbędny do osiągnięcia celu</w:t>
      </w:r>
      <w:r w:rsidR="002F2403" w:rsidRPr="0077189B">
        <w:t xml:space="preserve"> operacji</w:t>
      </w:r>
      <w:r w:rsidRPr="0077189B">
        <w:t>,</w:t>
      </w:r>
    </w:p>
    <w:p w14:paraId="1481D9D6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wysokość wydatków jest adekwatna do planowanego celu.</w:t>
      </w:r>
    </w:p>
    <w:p w14:paraId="548EB0EC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W dalszej kolejności Rada ustala dla poszczególnych</w:t>
      </w:r>
      <w:r w:rsidR="002F2403" w:rsidRPr="0077189B">
        <w:t xml:space="preserve"> zadań </w:t>
      </w:r>
      <w:r w:rsidRPr="0077189B">
        <w:t>kwotę wsparcia, z uwzględnieniem określonych w ogłoszeniu o naborze:</w:t>
      </w:r>
    </w:p>
    <w:p w14:paraId="012620D6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 xml:space="preserve">intensywności pomocy przewidzianej dla </w:t>
      </w:r>
      <w:proofErr w:type="spellStart"/>
      <w:r w:rsidRPr="0077189B">
        <w:t>Grantobiorców</w:t>
      </w:r>
      <w:proofErr w:type="spellEnd"/>
      <w:r w:rsidRPr="0077189B">
        <w:t>,</w:t>
      </w:r>
    </w:p>
    <w:p w14:paraId="2EC64FB7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>maksymalnej kwoty pomocy przewidzianej dla danego typu</w:t>
      </w:r>
      <w:r w:rsidR="002F2403" w:rsidRPr="0077189B">
        <w:t xml:space="preserve"> zadania</w:t>
      </w:r>
      <w:r w:rsidR="00D413E5" w:rsidRPr="0077189B">
        <w:t>.</w:t>
      </w:r>
    </w:p>
    <w:p w14:paraId="08ECEC23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Kwotę wsparcia dla danej operacji stanowi iloczyn obowiązującej wartości intensywności pomocy oraz sumy kosztów kwalifikowalnych dane</w:t>
      </w:r>
      <w:r w:rsidR="002F2403" w:rsidRPr="0077189B">
        <w:t>go zadania</w:t>
      </w:r>
      <w:r w:rsidR="00D413E5" w:rsidRPr="0077189B">
        <w:t>.</w:t>
      </w:r>
    </w:p>
    <w:p w14:paraId="042BB2BA" w14:textId="5572329E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 ustala kwotę wsparcia dla każde</w:t>
      </w:r>
      <w:r w:rsidR="00BA2DF7" w:rsidRPr="0077189B">
        <w:t>go zadania</w:t>
      </w:r>
      <w:r w:rsidR="00D413E5" w:rsidRPr="0077189B">
        <w:t xml:space="preserve"> </w:t>
      </w:r>
      <w:r w:rsidRPr="0077189B">
        <w:t>poprzez porównanie sumy kosztów kwalifikowalnych</w:t>
      </w:r>
      <w:r w:rsidR="00BA2DF7" w:rsidRPr="0077189B">
        <w:t xml:space="preserve"> </w:t>
      </w:r>
      <w:r w:rsidR="00D413E5" w:rsidRPr="0077189B">
        <w:t>zadania</w:t>
      </w:r>
      <w:r w:rsidRPr="0077189B">
        <w:t xml:space="preserve"> z wartościami określonymi w </w:t>
      </w:r>
      <w:r w:rsidR="004345D2" w:rsidRPr="0077189B">
        <w:t>pkt VI.6.3</w:t>
      </w:r>
      <w:r w:rsidRPr="0077189B">
        <w:t>. oraz zastosowanie odpowiednich zmniejszeń w taki sposób, by kwota udzielonego wsparcia:</w:t>
      </w:r>
    </w:p>
    <w:p w14:paraId="1B7447A7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dla danego typu operacji określonej w LSR a podanej w ogłoszeniu o naborze,</w:t>
      </w:r>
    </w:p>
    <w:p w14:paraId="56ED84BB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kwoty pomocy określonej przez </w:t>
      </w:r>
      <w:proofErr w:type="spellStart"/>
      <w:r w:rsidRPr="0077189B">
        <w:t>Grantobiorcę</w:t>
      </w:r>
      <w:proofErr w:type="spellEnd"/>
      <w:r w:rsidRPr="0077189B">
        <w:t xml:space="preserve"> we wniosku,</w:t>
      </w:r>
    </w:p>
    <w:p w14:paraId="7109DED2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lastRenderedPageBreak/>
        <w:t>nie przekraczała maksymalnej kwoty pomocy określonej w rozporządzeniu o wdrażaniu LSR (50 tys. zł),</w:t>
      </w:r>
    </w:p>
    <w:p w14:paraId="22B62191" w14:textId="77777777" w:rsidR="00352537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dostępnych dla </w:t>
      </w:r>
      <w:proofErr w:type="spellStart"/>
      <w:r w:rsidRPr="0077189B">
        <w:t>Grantobiorcy</w:t>
      </w:r>
      <w:proofErr w:type="spellEnd"/>
      <w:r w:rsidRPr="0077189B">
        <w:t xml:space="preserve"> limitów pomocy określonych w rozporządzeniu o wdrażaniu LSR.</w:t>
      </w:r>
    </w:p>
    <w:p w14:paraId="40327425" w14:textId="2037A8F5" w:rsidR="00780D5A" w:rsidRPr="0077189B" w:rsidRDefault="00C7576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 xml:space="preserve">Decyzja o ustaleniu kwoty wsparcia podejmowana jest w drodze uchwały. </w:t>
      </w:r>
      <w:r w:rsidR="00511BB6" w:rsidRPr="0077189B">
        <w:t xml:space="preserve">W przypadku stwierdzenia niespełniania któregokolwiek z warunków określonych w </w:t>
      </w:r>
      <w:r w:rsidR="004345D2" w:rsidRPr="0077189B">
        <w:t>pkt VI.6.5</w:t>
      </w:r>
      <w:r w:rsidR="00050917" w:rsidRPr="0077189B">
        <w:t>.</w:t>
      </w:r>
      <w:r w:rsidR="00511BB6" w:rsidRPr="0077189B">
        <w:t xml:space="preserve">, Rada podejmuje decyzję o ograniczeniu lub wyeliminowaniu niektórych wydatków zaplanowanych w ramach operacji. Rada uzasadnia swoje stanowisko. W przypadku braku porozumienia między członkami Rady, każdą z propozycji poddaje się pod głosowanie. W przypadku, gdy różne propozycje otrzymały taką samą ilość głosów, o tym, która propozycja w zakresie ustalenia kwoty wsparcia zostanie uwzględniona dla danego </w:t>
      </w:r>
      <w:r w:rsidR="00BA2DF7" w:rsidRPr="0077189B">
        <w:t xml:space="preserve">zadania </w:t>
      </w:r>
      <w:r w:rsidR="00511BB6" w:rsidRPr="0077189B">
        <w:t>decyduje Przewodniczący Rady przedstawiając uzasadnienie. Przebieg głosowania odnotowuje się w protokole.</w:t>
      </w:r>
    </w:p>
    <w:p w14:paraId="6A9E7952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Przebieg posiedzenia, a w szczególności wyniki przeprowadzanych głosowań, czynności związane z ustalaniem kwoty wsparcia oraz decyzje podjęte w tym zakresie, odnotowuje się w protokole.</w:t>
      </w:r>
    </w:p>
    <w:p w14:paraId="5CA11C60" w14:textId="77777777" w:rsidR="00555BA9" w:rsidRPr="0077189B" w:rsidRDefault="00555BA9" w:rsidP="00555BA9">
      <w:pPr>
        <w:pStyle w:val="Akapitzlist1"/>
        <w:ind w:left="709"/>
        <w:jc w:val="both"/>
      </w:pPr>
    </w:p>
    <w:p w14:paraId="2BCA63B2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Sporządzenie listy </w:t>
      </w:r>
      <w:proofErr w:type="spellStart"/>
      <w:r w:rsidRPr="0077189B">
        <w:rPr>
          <w:b/>
        </w:rPr>
        <w:t>Grantobiorców</w:t>
      </w:r>
      <w:proofErr w:type="spellEnd"/>
    </w:p>
    <w:p w14:paraId="0E5F6ED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 w:hanging="283"/>
        <w:jc w:val="both"/>
      </w:pPr>
      <w:r w:rsidRPr="0077189B">
        <w:t xml:space="preserve">Po zakończeniu oceny Sekretarz Rady, za pośrednictwem POP, sporządza listę </w:t>
      </w:r>
      <w:proofErr w:type="spellStart"/>
      <w:r w:rsidRPr="0077189B">
        <w:t>Grantobiorców</w:t>
      </w:r>
      <w:proofErr w:type="spellEnd"/>
      <w:r w:rsidRPr="0077189B">
        <w:t>.</w:t>
      </w:r>
    </w:p>
    <w:p w14:paraId="7E2B28E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dane identyfikujące każdego wniosku, takie jak:</w:t>
      </w:r>
    </w:p>
    <w:p w14:paraId="58CC4196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2EFD0F74" w14:textId="0F61A65A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tytuł </w:t>
      </w:r>
      <w:r w:rsidR="006D4903" w:rsidRPr="0077189B">
        <w:t>zadania</w:t>
      </w:r>
      <w:r w:rsidRPr="0077189B">
        <w:t>,</w:t>
      </w:r>
    </w:p>
    <w:p w14:paraId="3D46A790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nadany wnioskowi,</w:t>
      </w:r>
    </w:p>
    <w:p w14:paraId="5A9711A8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ewidencyjny podmiotu ubiegającego się o wsparcie, nadany przez ARiMR,</w:t>
      </w:r>
    </w:p>
    <w:p w14:paraId="708D4BC5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kwota wnioskowanego wsparcia,</w:t>
      </w:r>
    </w:p>
    <w:p w14:paraId="77A0BA6D" w14:textId="58B415D5" w:rsidR="00574727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uszeregowana jest w kolejności malejącej liczby punktów uzyskanych przez </w:t>
      </w:r>
      <w:r w:rsidR="006D4903" w:rsidRPr="0077189B">
        <w:t>zadania</w:t>
      </w:r>
      <w:r w:rsidRPr="0077189B">
        <w:t xml:space="preserve"> w procesie ich oceny.</w:t>
      </w:r>
    </w:p>
    <w:p w14:paraId="5790094D" w14:textId="252EFA85" w:rsidR="00BA2DF7" w:rsidRPr="00365D06" w:rsidRDefault="00365D06" w:rsidP="00365D06">
      <w:pPr>
        <w:pStyle w:val="Akapitzlist1"/>
        <w:numPr>
          <w:ilvl w:val="0"/>
          <w:numId w:val="62"/>
        </w:numPr>
        <w:ind w:left="709"/>
        <w:jc w:val="both"/>
        <w:rPr>
          <w:i/>
        </w:rPr>
      </w:pPr>
      <w:r w:rsidRPr="00365D06">
        <w:rPr>
          <w:i/>
        </w:rPr>
        <w:t>Uchylono.</w:t>
      </w:r>
    </w:p>
    <w:p w14:paraId="4BC1B792" w14:textId="6E91CF2F" w:rsidR="00555BA9" w:rsidRPr="0077189B" w:rsidRDefault="00365D06" w:rsidP="007C44E0">
      <w:pPr>
        <w:pStyle w:val="Akapitzlist1"/>
        <w:numPr>
          <w:ilvl w:val="0"/>
          <w:numId w:val="62"/>
        </w:numPr>
        <w:ind w:left="709"/>
        <w:jc w:val="both"/>
      </w:pPr>
      <w:r>
        <w:t>G</w:t>
      </w:r>
      <w:r w:rsidR="00452034" w:rsidRPr="0077189B">
        <w:t xml:space="preserve">dy dwa lub więcej zadań uzyskało w ocenie taką samą liczbę punktów, o miejscu na liście </w:t>
      </w:r>
      <w:proofErr w:type="spellStart"/>
      <w:r w:rsidR="00452034" w:rsidRPr="0077189B">
        <w:t>grantobiorców</w:t>
      </w:r>
      <w:proofErr w:type="spellEnd"/>
      <w:r w:rsidR="00452034" w:rsidRPr="0077189B">
        <w:t xml:space="preserve"> </w:t>
      </w:r>
      <w:r w:rsidR="00555BA9" w:rsidRPr="0077189B">
        <w:t>decyduje data i godzina wpływu wniosku</w:t>
      </w:r>
      <w:r w:rsidR="00320F39" w:rsidRPr="0077189B">
        <w:t>.</w:t>
      </w:r>
    </w:p>
    <w:p w14:paraId="61AC4BC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wskazuje:</w:t>
      </w:r>
    </w:p>
    <w:p w14:paraId="29E324A6" w14:textId="77777777" w:rsidR="00555BA9" w:rsidRPr="0077189B" w:rsidRDefault="00555BA9" w:rsidP="007C44E0">
      <w:pPr>
        <w:pStyle w:val="Akapitzlist1"/>
        <w:numPr>
          <w:ilvl w:val="0"/>
          <w:numId w:val="15"/>
        </w:numPr>
        <w:jc w:val="both"/>
      </w:pPr>
      <w:r w:rsidRPr="0077189B">
        <w:t xml:space="preserve">które z </w:t>
      </w:r>
      <w:r w:rsidR="00452034" w:rsidRPr="0077189B">
        <w:t xml:space="preserve">zadań  </w:t>
      </w:r>
      <w:r w:rsidRPr="0077189B">
        <w:t xml:space="preserve">zostały ocenione pozytywnie, to jest pozytywnie przeszły </w:t>
      </w:r>
      <w:r w:rsidR="00652072" w:rsidRPr="0077189B">
        <w:t>ocenę zgodności z LSR</w:t>
      </w:r>
      <w:r w:rsidRPr="0077189B">
        <w:t xml:space="preserve"> i uzyskały wymaganą minimalną ilość punktów i w związku z tym zostały wybrane do przyznania grantu wraz ze wskazaniem intensywności pomocy i kwoty udzielonego wsparcia,</w:t>
      </w:r>
    </w:p>
    <w:p w14:paraId="0A01BF9C" w14:textId="77777777" w:rsidR="00555BA9" w:rsidRPr="0077189B" w:rsidRDefault="00372F94" w:rsidP="007C44E0">
      <w:pPr>
        <w:pStyle w:val="Akapitzlist1"/>
        <w:numPr>
          <w:ilvl w:val="0"/>
          <w:numId w:val="15"/>
        </w:numPr>
        <w:jc w:val="both"/>
      </w:pPr>
      <w:r w:rsidRPr="0077189B">
        <w:t>które z zadań</w:t>
      </w:r>
      <w:r w:rsidR="00555BA9" w:rsidRPr="0077189B">
        <w:t xml:space="preserve"> zostały ocenione negatywnie, to jest zostały negatywnie ocenione w wyniku oceny</w:t>
      </w:r>
      <w:r w:rsidRPr="0077189B">
        <w:t xml:space="preserve"> zgodności z LSR</w:t>
      </w:r>
      <w:r w:rsidR="00D875BF" w:rsidRPr="0077189B">
        <w:t xml:space="preserve"> </w:t>
      </w:r>
      <w:r w:rsidR="00555BA9" w:rsidRPr="0077189B">
        <w:t>lub nie uzyskały wymaganej ilości punktów i w związku z tym nie zostały wybrane do przyznania grantu.</w:t>
      </w:r>
    </w:p>
    <w:p w14:paraId="7BAF7A2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</w:t>
      </w:r>
      <w:r w:rsidR="00452034" w:rsidRPr="0077189B">
        <w:t xml:space="preserve">także </w:t>
      </w:r>
      <w:r w:rsidRPr="0077189B">
        <w:t xml:space="preserve">wskazanie, które spośród </w:t>
      </w:r>
      <w:r w:rsidR="00452034" w:rsidRPr="0077189B">
        <w:t xml:space="preserve">zadań </w:t>
      </w:r>
      <w:r w:rsidRPr="0077189B">
        <w:t>wybranych mieszczą się w limicie środków wskazanym w ogłoszeniu o naborze</w:t>
      </w:r>
      <w:r w:rsidR="00B530DD" w:rsidRPr="0077189B">
        <w:t xml:space="preserve">, </w:t>
      </w:r>
      <w:r w:rsidR="00C75769" w:rsidRPr="0077189B">
        <w:t xml:space="preserve">a które </w:t>
      </w:r>
      <w:r w:rsidR="00452034" w:rsidRPr="0077189B">
        <w:t xml:space="preserve">są na tzw. liście rezerwowej </w:t>
      </w:r>
      <w:proofErr w:type="spellStart"/>
      <w:r w:rsidR="00452034" w:rsidRPr="0077189B">
        <w:t>tj</w:t>
      </w:r>
      <w:proofErr w:type="spellEnd"/>
      <w:r w:rsidR="00452034" w:rsidRPr="0077189B">
        <w:t xml:space="preserve">  </w:t>
      </w:r>
      <w:r w:rsidR="00C75769" w:rsidRPr="0077189B">
        <w:t xml:space="preserve">nie mieszczą się w tym limicie i w razie zwolnienia się środków mają szansę uzyskania grantu w sytuacji określonej w </w:t>
      </w:r>
      <w:r w:rsidR="00A650DD" w:rsidRPr="0077189B">
        <w:rPr>
          <w:b/>
        </w:rPr>
        <w:t xml:space="preserve"> </w:t>
      </w:r>
      <w:r w:rsidR="00A650DD" w:rsidRPr="0077189B">
        <w:t>pkt VII</w:t>
      </w:r>
      <w:r w:rsidR="00C75769" w:rsidRPr="0077189B">
        <w:t>.6.</w:t>
      </w:r>
      <w:r w:rsidR="00400E06" w:rsidRPr="0077189B">
        <w:t xml:space="preserve"> i </w:t>
      </w:r>
      <w:r w:rsidR="00A650DD" w:rsidRPr="0077189B">
        <w:t>XIII</w:t>
      </w:r>
      <w:r w:rsidR="00C75769" w:rsidRPr="0077189B">
        <w:t>.5.</w:t>
      </w:r>
    </w:p>
    <w:p w14:paraId="15ED62FE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także wskazanie wniosków, które zostały wycofane </w:t>
      </w:r>
    </w:p>
    <w:p w14:paraId="4EFB56B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Rada rozstrzyga nabór </w:t>
      </w:r>
      <w:proofErr w:type="spellStart"/>
      <w:r w:rsidRPr="0077189B">
        <w:t>Grantobiorców</w:t>
      </w:r>
      <w:proofErr w:type="spellEnd"/>
      <w:r w:rsidRPr="0077189B">
        <w:t xml:space="preserve"> przyjmując listę </w:t>
      </w:r>
      <w:proofErr w:type="spellStart"/>
      <w:r w:rsidRPr="0077189B">
        <w:t>Grantobiorców</w:t>
      </w:r>
      <w:proofErr w:type="spellEnd"/>
      <w:r w:rsidRPr="0077189B">
        <w:t xml:space="preserve"> w drodze uchwały.</w:t>
      </w:r>
    </w:p>
    <w:p w14:paraId="1B3A2C9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Wyniki głosowania w sprawie przyjęcia listy </w:t>
      </w:r>
      <w:proofErr w:type="spellStart"/>
      <w:r w:rsidRPr="0077189B">
        <w:t>Grantobiorców</w:t>
      </w:r>
      <w:proofErr w:type="spellEnd"/>
      <w:r w:rsidRPr="0077189B">
        <w:t xml:space="preserve"> odnotowuje się w protokole</w:t>
      </w:r>
      <w:r w:rsidRPr="0077189B">
        <w:rPr>
          <w:strike/>
        </w:rPr>
        <w:t>.</w:t>
      </w:r>
      <w:r w:rsidRPr="0077189B">
        <w:t xml:space="preserve"> </w:t>
      </w:r>
    </w:p>
    <w:p w14:paraId="21CD06E7" w14:textId="77777777" w:rsidR="00555BA9" w:rsidRPr="0077189B" w:rsidRDefault="00555BA9" w:rsidP="00352537">
      <w:pPr>
        <w:pStyle w:val="Akapitzlist1"/>
        <w:ind w:left="0"/>
        <w:jc w:val="both"/>
      </w:pPr>
    </w:p>
    <w:p w14:paraId="518E9D4A" w14:textId="64E0C7B1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WEZWANIA DO WPROWADZENIA ZMIAN WE WNIOSKU</w:t>
      </w:r>
    </w:p>
    <w:p w14:paraId="673503C3" w14:textId="77777777" w:rsidR="00555BA9" w:rsidRPr="0077189B" w:rsidRDefault="00555BA9" w:rsidP="00555BA9">
      <w:pPr>
        <w:pStyle w:val="Akapitzlist1"/>
        <w:ind w:left="426"/>
        <w:jc w:val="both"/>
      </w:pPr>
    </w:p>
    <w:p w14:paraId="77DE2E8C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3 </w:t>
      </w:r>
      <w:r w:rsidRPr="0077189B">
        <w:t xml:space="preserve">dni od dnia przyjęcia listy </w:t>
      </w:r>
      <w:proofErr w:type="spellStart"/>
      <w:r w:rsidRPr="0077189B">
        <w:t>Grantobiorców</w:t>
      </w:r>
      <w:proofErr w:type="spellEnd"/>
      <w:r w:rsidRPr="0077189B">
        <w:t xml:space="preserve">, Przewodniczący Rady przekazuje za pośrednictwem POP listę </w:t>
      </w:r>
      <w:proofErr w:type="spellStart"/>
      <w:r w:rsidRPr="0077189B">
        <w:t>Grantobiorców</w:t>
      </w:r>
      <w:proofErr w:type="spellEnd"/>
      <w:r w:rsidRPr="0077189B">
        <w:t xml:space="preserve"> wszystkim </w:t>
      </w:r>
      <w:proofErr w:type="spellStart"/>
      <w:r w:rsidRPr="0077189B">
        <w:t>Grantobiorcom</w:t>
      </w:r>
      <w:proofErr w:type="spellEnd"/>
      <w:r w:rsidRPr="0077189B">
        <w:t xml:space="preserve">. </w:t>
      </w:r>
    </w:p>
    <w:p w14:paraId="042A84E0" w14:textId="6DF81B15" w:rsidR="00D61FE9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lastRenderedPageBreak/>
        <w:t>W terminie</w:t>
      </w:r>
      <w:r w:rsidR="00372F94" w:rsidRPr="0077189B">
        <w:t xml:space="preserve"> </w:t>
      </w:r>
      <w:r w:rsidRPr="0077189B">
        <w:t xml:space="preserve">3 dni od dnia przyjęcia listy </w:t>
      </w:r>
      <w:proofErr w:type="spellStart"/>
      <w:r w:rsidRPr="0077189B">
        <w:t>Grantobiorców</w:t>
      </w:r>
      <w:proofErr w:type="spellEnd"/>
      <w:r w:rsidRPr="0077189B">
        <w:t xml:space="preserve">, Biuro LGD – za pośrednictwem POP – wzywa </w:t>
      </w:r>
      <w:proofErr w:type="spellStart"/>
      <w:r w:rsidRPr="0077189B">
        <w:t>Grantobiorców</w:t>
      </w:r>
      <w:proofErr w:type="spellEnd"/>
      <w:r w:rsidRPr="0077189B">
        <w:t xml:space="preserve">, co do których podjęto decyzję, o której mowa w pkt </w:t>
      </w:r>
      <w:r w:rsidR="004345D2" w:rsidRPr="0077189B">
        <w:t>VI.6.6</w:t>
      </w:r>
      <w:r w:rsidRPr="0077189B">
        <w:t>, do wprowadzenia wskazanych przez Radę zmian we wniosku.</w:t>
      </w:r>
    </w:p>
    <w:p w14:paraId="76BB9F75" w14:textId="6D5C2CAB" w:rsidR="001E558D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Wezwanie zawiera wskazanie, które koszty należy wyeliminować lub ograniczyć z zaznaczeniem zakresu ograniczenia, a także uzasadnienie decyzji Rady i wyznaczenie</w:t>
      </w:r>
      <w:r w:rsidR="00352537" w:rsidRPr="0077189B">
        <w:t xml:space="preserve"> </w:t>
      </w:r>
      <w:r w:rsidRPr="0077189B">
        <w:t xml:space="preserve"> terminu na dokonanie tych czynności, nie dłuższego jednak niż 7 dni.</w:t>
      </w:r>
      <w:r w:rsidR="006916ED" w:rsidRPr="0077189B">
        <w:t xml:space="preserve"> Dodatkowo wezwanie zawiera zobowiązanie </w:t>
      </w:r>
      <w:proofErr w:type="spellStart"/>
      <w:r w:rsidR="006916ED" w:rsidRPr="0077189B">
        <w:t>Grantobiorcy</w:t>
      </w:r>
      <w:proofErr w:type="spellEnd"/>
      <w:r w:rsidR="006916ED" w:rsidRPr="0077189B">
        <w:t xml:space="preserve"> do złożenia bezpośrednio w biurze LGD papierowej wersji poprawionego wniosku</w:t>
      </w:r>
      <w:r w:rsidR="001E558D" w:rsidRPr="0077189B">
        <w:t xml:space="preserve">, na którym suma kontrolna jest tożsama z sumą kontrolną wniosku w Generatorze. Wniosek </w:t>
      </w:r>
      <w:r w:rsidR="00072037" w:rsidRPr="0077189B">
        <w:t xml:space="preserve">w wersji papierowej </w:t>
      </w:r>
      <w:r w:rsidR="001E558D" w:rsidRPr="0077189B">
        <w:t xml:space="preserve">powinien być podpisany przez </w:t>
      </w:r>
      <w:proofErr w:type="spellStart"/>
      <w:r w:rsidR="001E558D" w:rsidRPr="0077189B">
        <w:t>Grantobiorcę</w:t>
      </w:r>
      <w:proofErr w:type="spellEnd"/>
      <w:r w:rsidR="001E558D" w:rsidRPr="0077189B">
        <w:t xml:space="preserve"> lub pełnomocnika lub osobę/osoby upoważnione do reprezentacji </w:t>
      </w:r>
      <w:proofErr w:type="spellStart"/>
      <w:r w:rsidR="001E558D" w:rsidRPr="0077189B">
        <w:t>Grantobiorcy</w:t>
      </w:r>
      <w:proofErr w:type="spellEnd"/>
      <w:r w:rsidR="001E558D" w:rsidRPr="0077189B">
        <w:t>.</w:t>
      </w:r>
    </w:p>
    <w:p w14:paraId="16E1390D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Wprowadzenie zmian wynikających z wezwania </w:t>
      </w:r>
      <w:r w:rsidR="006916ED" w:rsidRPr="0077189B">
        <w:t xml:space="preserve">i złożenie papierowej wersji wniosku </w:t>
      </w:r>
      <w:r w:rsidR="00072037" w:rsidRPr="0077189B">
        <w:t xml:space="preserve">spełniającego warunki wskazane w punkcie VII.3. </w:t>
      </w:r>
      <w:r w:rsidR="006916ED" w:rsidRPr="0077189B">
        <w:t xml:space="preserve">w biurze LGD </w:t>
      </w:r>
      <w:r w:rsidRPr="0077189B">
        <w:t>w wyznaczonym terminie jest warunkiem przyznania grantu.</w:t>
      </w:r>
    </w:p>
    <w:p w14:paraId="595670C7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Zmiany we wniosku </w:t>
      </w:r>
      <w:proofErr w:type="spellStart"/>
      <w:r w:rsidRPr="0077189B">
        <w:t>Grantobiorca</w:t>
      </w:r>
      <w:proofErr w:type="spellEnd"/>
      <w:r w:rsidRPr="0077189B">
        <w:t xml:space="preserve"> wprowadza za pośrednictwem POP.</w:t>
      </w:r>
    </w:p>
    <w:p w14:paraId="64315FF4" w14:textId="77777777" w:rsidR="00592E57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przypadku, gdy do wniosku nie zostaną wprowadzone wskazane przez Radę zmiany,</w:t>
      </w:r>
      <w:r w:rsidR="00C75769" w:rsidRPr="0077189B">
        <w:t xml:space="preserve"> danemu </w:t>
      </w:r>
      <w:proofErr w:type="spellStart"/>
      <w:r w:rsidR="00C75769" w:rsidRPr="0077189B">
        <w:t>Grantobiorcy</w:t>
      </w:r>
      <w:proofErr w:type="spellEnd"/>
      <w:r w:rsidR="00C75769" w:rsidRPr="0077189B">
        <w:t xml:space="preserve"> odmawia się przyznania grantu</w:t>
      </w:r>
      <w:r w:rsidRPr="0077189B">
        <w:t xml:space="preserve">, o czym </w:t>
      </w:r>
      <w:proofErr w:type="spellStart"/>
      <w:r w:rsidRPr="0077189B">
        <w:t>Grantobiorca</w:t>
      </w:r>
      <w:proofErr w:type="spellEnd"/>
      <w:r w:rsidRPr="0077189B">
        <w:t xml:space="preserve"> ten jest informowany za pośrednictwem POP. W takim przypadku grant przyznaje się kolejnemu</w:t>
      </w:r>
      <w:r w:rsidR="003B2CED" w:rsidRPr="0077189B">
        <w:t>/kolejnym</w:t>
      </w:r>
      <w:r w:rsidRPr="0077189B">
        <w:t xml:space="preserve"> na liście </w:t>
      </w:r>
      <w:proofErr w:type="spellStart"/>
      <w:r w:rsidRPr="0077189B">
        <w:t>Grantobiorcy</w:t>
      </w:r>
      <w:proofErr w:type="spellEnd"/>
      <w:r w:rsidRPr="0077189B">
        <w:t>, jeżeli limit dostępnych środków na to pozwala</w:t>
      </w:r>
      <w:r w:rsidR="00592E57" w:rsidRPr="0077189B">
        <w:t>.</w:t>
      </w:r>
    </w:p>
    <w:p w14:paraId="553AEF6D" w14:textId="77777777" w:rsidR="00555BA9" w:rsidRPr="0077189B" w:rsidRDefault="00592E57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Przewodniczący Rady w porozumieniu z Zarządem może postanowić że wezwanie do wprowadzenia zmian we wniosku będzie procedowane drogą poczty elektronicznej</w:t>
      </w:r>
      <w:r w:rsidR="00CB3FA1" w:rsidRPr="0077189B">
        <w:t xml:space="preserve">, wówczas korespondencja między  </w:t>
      </w:r>
      <w:proofErr w:type="spellStart"/>
      <w:r w:rsidR="00CB3FA1" w:rsidRPr="0077189B">
        <w:t>grantobiorcą</w:t>
      </w:r>
      <w:proofErr w:type="spellEnd"/>
      <w:r w:rsidR="00CB3FA1" w:rsidRPr="0077189B">
        <w:t xml:space="preserve"> a LGD przekazywana jest mailowo za potwierdzeniem odbioru wiadomości e-mail.</w:t>
      </w:r>
    </w:p>
    <w:p w14:paraId="510015FE" w14:textId="77777777" w:rsidR="00555BA9" w:rsidRPr="0077189B" w:rsidRDefault="00555BA9" w:rsidP="00555BA9">
      <w:pPr>
        <w:pStyle w:val="Akapitzlist1"/>
        <w:ind w:left="709"/>
        <w:jc w:val="both"/>
        <w:rPr>
          <w:b/>
        </w:rPr>
      </w:pPr>
    </w:p>
    <w:p w14:paraId="0B58929C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 w:hanging="709"/>
        <w:jc w:val="both"/>
        <w:rPr>
          <w:b/>
        </w:rPr>
      </w:pPr>
      <w:r w:rsidRPr="0077189B">
        <w:rPr>
          <w:b/>
        </w:rPr>
        <w:t>INFORMACJA DLA GRANTOBIORCÓW</w:t>
      </w:r>
    </w:p>
    <w:p w14:paraId="5FFD1C46" w14:textId="77777777" w:rsidR="00555BA9" w:rsidRPr="0077189B" w:rsidRDefault="00555BA9" w:rsidP="00555BA9">
      <w:pPr>
        <w:pStyle w:val="Akapitzlist1"/>
        <w:ind w:left="360"/>
        <w:jc w:val="both"/>
      </w:pPr>
    </w:p>
    <w:p w14:paraId="0C328CB7" w14:textId="77777777" w:rsidR="00D61749" w:rsidRPr="0077189B" w:rsidRDefault="008656E5" w:rsidP="007C44E0">
      <w:pPr>
        <w:pStyle w:val="Akapitzlist1"/>
        <w:numPr>
          <w:ilvl w:val="0"/>
          <w:numId w:val="18"/>
        </w:numPr>
        <w:ind w:left="426" w:hanging="426"/>
        <w:jc w:val="both"/>
        <w:rPr>
          <w:strike/>
        </w:rPr>
      </w:pPr>
      <w:r w:rsidRPr="0077189B">
        <w:t xml:space="preserve">Niezwłocznie po przeprowadzeniu procedury, o której mowa w pkt </w:t>
      </w:r>
      <w:r w:rsidR="008E7261" w:rsidRPr="0077189B">
        <w:t>VII</w:t>
      </w:r>
      <w:r w:rsidRPr="0077189B">
        <w:t xml:space="preserve">, Biuro LGD przygotowuje i przesyła </w:t>
      </w:r>
      <w:proofErr w:type="spellStart"/>
      <w:r w:rsidR="00372F94" w:rsidRPr="0077189B">
        <w:t>Grantobiorcom</w:t>
      </w:r>
      <w:proofErr w:type="spellEnd"/>
      <w:r w:rsidR="00372F94" w:rsidRPr="0077189B">
        <w:t xml:space="preserve"> </w:t>
      </w:r>
      <w:r w:rsidRPr="0077189B">
        <w:t>za pośrednictwem POP lub drogą poczty elektronicznej informację o wyniku oceny, wraz ze wskazaniem, że</w:t>
      </w:r>
      <w:r w:rsidR="00452034" w:rsidRPr="0077189B">
        <w:t xml:space="preserve"> zadanie</w:t>
      </w:r>
      <w:r w:rsidRPr="0077189B">
        <w:t xml:space="preserve"> </w:t>
      </w:r>
      <w:r w:rsidR="00452034" w:rsidRPr="0077189B">
        <w:t>zostało wybrane/nie wybrane</w:t>
      </w:r>
      <w:r w:rsidRPr="0077189B">
        <w:t xml:space="preserve"> do przyznania grantu, z uzasadnieniem oceny i podaniem liczby otrzymanych </w:t>
      </w:r>
      <w:r w:rsidR="000D6C0B" w:rsidRPr="0077189B">
        <w:t>punktów</w:t>
      </w:r>
      <w:r w:rsidRPr="0077189B">
        <w:t xml:space="preserve">. LGD informuje </w:t>
      </w:r>
      <w:proofErr w:type="spellStart"/>
      <w:r w:rsidRPr="0077189B">
        <w:t>Grantobiorcę</w:t>
      </w:r>
      <w:proofErr w:type="spellEnd"/>
      <w:r w:rsidRPr="0077189B">
        <w:t xml:space="preserve"> także o ustalonej kwocie wsparcia</w:t>
      </w:r>
      <w:r w:rsidR="006916ED" w:rsidRPr="0077189B">
        <w:t>, a w przypadku kwoty wsparcia niższej niż wnioskowana, wskazuje uzasadnienie wysokości tej kwoty.</w:t>
      </w:r>
    </w:p>
    <w:p w14:paraId="0A4CEF72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>e zadanie</w:t>
      </w:r>
      <w:r w:rsidRPr="0077189B">
        <w:t xml:space="preserve">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przyznania grantu, informacja zawiera dodatkowo wskazanie, czy </w:t>
      </w:r>
      <w:r w:rsidR="000D6C0B" w:rsidRPr="0077189B">
        <w:t xml:space="preserve">zadanie to </w:t>
      </w:r>
      <w:r w:rsidRPr="0077189B">
        <w:t xml:space="preserve">mieści się w limicie środków wskazanym w ogłoszeniu o naborze. </w:t>
      </w:r>
    </w:p>
    <w:p w14:paraId="448AAD46" w14:textId="5218B2E1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 xml:space="preserve">e zadanie </w:t>
      </w:r>
      <w:r w:rsidRPr="0077189B">
        <w:t>nie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finansowania</w:t>
      </w:r>
      <w:r w:rsidR="006916ED" w:rsidRPr="0077189B">
        <w:t>,</w:t>
      </w:r>
      <w:r w:rsidRPr="0077189B">
        <w:t xml:space="preserve"> nie mieści się w limicie środków wskazanym w ogłoszeniu o naborze, </w:t>
      </w:r>
      <w:r w:rsidR="006916ED" w:rsidRPr="0077189B">
        <w:t xml:space="preserve">albo została ustalona kwota wsparcia niższa niż wnioskowana, </w:t>
      </w:r>
      <w:r w:rsidRPr="0077189B">
        <w:t xml:space="preserve">informacja zawiera dodatkowo pouczenie o możliwości, zasadach i trybie wniesienia odwołania. </w:t>
      </w:r>
    </w:p>
    <w:p w14:paraId="17262D80" w14:textId="77777777" w:rsidR="005356D4" w:rsidRPr="0077189B" w:rsidRDefault="005356D4" w:rsidP="007C44E0">
      <w:pPr>
        <w:pStyle w:val="Akapitzlist1"/>
        <w:numPr>
          <w:ilvl w:val="0"/>
          <w:numId w:val="18"/>
        </w:numPr>
        <w:jc w:val="both"/>
        <w:rPr>
          <w:strike/>
        </w:rPr>
      </w:pPr>
      <w:r w:rsidRPr="0077189B">
        <w:t>Informacja o wyniku oceny</w:t>
      </w:r>
      <w:r w:rsidR="000D55E7" w:rsidRPr="0077189B">
        <w:t xml:space="preserve">, </w:t>
      </w:r>
      <w:r w:rsidRPr="0077189B">
        <w:t>powinna zostać sku</w:t>
      </w:r>
      <w:r w:rsidR="00352537" w:rsidRPr="0077189B">
        <w:t>tecznie doręczona wnioskodawcy tj. w sposób wskazany w punkcie</w:t>
      </w:r>
      <w:r w:rsidR="000D6C0B" w:rsidRPr="0077189B">
        <w:t xml:space="preserve"> IV.4.</w:t>
      </w:r>
    </w:p>
    <w:p w14:paraId="2EAC3D86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 xml:space="preserve">Pouczenie, o którym mowa w pkt </w:t>
      </w:r>
      <w:r w:rsidR="008E7261" w:rsidRPr="0077189B">
        <w:t>VIII</w:t>
      </w:r>
      <w:r w:rsidRPr="0077189B">
        <w:t>.</w:t>
      </w:r>
      <w:r w:rsidR="005356D4" w:rsidRPr="0077189B">
        <w:t>3</w:t>
      </w:r>
      <w:r w:rsidRPr="0077189B">
        <w:t>. określa:</w:t>
      </w:r>
    </w:p>
    <w:p w14:paraId="20C11619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termin, w jakim odwołanie może być wniesione,</w:t>
      </w:r>
    </w:p>
    <w:p w14:paraId="2A797D72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instytucję, do której należy wnieść odwołanie,</w:t>
      </w:r>
    </w:p>
    <w:p w14:paraId="11CE5961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  <w:rPr>
          <w:strike/>
        </w:rPr>
      </w:pPr>
      <w:r w:rsidRPr="0077189B">
        <w:t>informację o formie wniesienia odwołania,</w:t>
      </w:r>
    </w:p>
    <w:p w14:paraId="3447A559" w14:textId="77777777" w:rsidR="00555BA9" w:rsidRPr="0077189B" w:rsidRDefault="00BC15B4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wymogi formalne odwołania</w:t>
      </w:r>
      <w:r w:rsidR="00555BA9" w:rsidRPr="0077189B">
        <w:t>:</w:t>
      </w:r>
    </w:p>
    <w:p w14:paraId="3B9F0945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oznaczenia instytucji właściwej do rozpatrzenia odwołania (jaką jest LGD),</w:t>
      </w:r>
    </w:p>
    <w:p w14:paraId="5F336FE9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oznaczenia </w:t>
      </w:r>
      <w:proofErr w:type="spellStart"/>
      <w:r w:rsidRPr="0077189B">
        <w:t>Grantobiorcy</w:t>
      </w:r>
      <w:proofErr w:type="spellEnd"/>
      <w:r w:rsidRPr="0077189B">
        <w:t>,</w:t>
      </w:r>
    </w:p>
    <w:p w14:paraId="5359214C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wskazania numeru nadanego wnioskowi,</w:t>
      </w:r>
    </w:p>
    <w:p w14:paraId="1D5F50C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lastRenderedPageBreak/>
        <w:t xml:space="preserve">wskazania w jakim zakresie </w:t>
      </w:r>
      <w:proofErr w:type="spellStart"/>
      <w:r w:rsidRPr="0077189B">
        <w:t>Grantobiorca</w:t>
      </w:r>
      <w:proofErr w:type="spellEnd"/>
      <w:r w:rsidRPr="0077189B">
        <w:t xml:space="preserve"> </w:t>
      </w:r>
      <w:r w:rsidR="000D6C0B" w:rsidRPr="0077189B">
        <w:t xml:space="preserve">nie zgadza się z </w:t>
      </w:r>
      <w:r w:rsidR="000C17DD" w:rsidRPr="0077189B">
        <w:t xml:space="preserve">negatywną </w:t>
      </w:r>
      <w:r w:rsidR="000D6C0B" w:rsidRPr="0077189B">
        <w:t xml:space="preserve">oceną zgodności </w:t>
      </w:r>
      <w:r w:rsidRPr="0077189B">
        <w:t>z LSR, jeżeli odwołanie wnoszone jest od negatywnej oceny zgodności z LSR, wraz z uzasadnieniem,</w:t>
      </w:r>
    </w:p>
    <w:p w14:paraId="6CAAB8E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kryteriów wyboru </w:t>
      </w:r>
      <w:proofErr w:type="spellStart"/>
      <w:r w:rsidRPr="0077189B">
        <w:t>grantobiorców</w:t>
      </w:r>
      <w:proofErr w:type="spellEnd"/>
      <w:r w:rsidRPr="0077189B">
        <w:t xml:space="preserve">, z których oceną </w:t>
      </w:r>
      <w:proofErr w:type="spellStart"/>
      <w:r w:rsidRPr="0077189B">
        <w:t>Grantobiorca</w:t>
      </w:r>
      <w:proofErr w:type="spellEnd"/>
      <w:r w:rsidRPr="0077189B">
        <w:t xml:space="preserve"> się nie zgadza, wraz z uzasadnieniem.</w:t>
      </w:r>
    </w:p>
    <w:p w14:paraId="6C849B95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zarzutów o charakterze proceduralnym w zakresie przeprowadzonej oceny, jeżeli zdaniem wnioskodawcy naruszenie takie miało miejsce, wraz z uzasadnieniem.</w:t>
      </w:r>
    </w:p>
    <w:p w14:paraId="36519459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w jakim zakresie wnioskodawca nie zgadza się z ustaleniem przez LGD kwoty wsparcia ni</w:t>
      </w:r>
      <w:r w:rsidR="006916ED" w:rsidRPr="0077189B">
        <w:t>ższej niż wnioskowana wraz z uzasadnieniem</w:t>
      </w:r>
      <w:r w:rsidRPr="0077189B">
        <w:t xml:space="preserve"> – jeżeli odwołanie składane jest od ustalonej kwoty wsparcia.</w:t>
      </w:r>
    </w:p>
    <w:p w14:paraId="72B4DF7D" w14:textId="17458B57" w:rsidR="00555BA9" w:rsidRPr="0077189B" w:rsidRDefault="006916ED" w:rsidP="00D61FE9">
      <w:pPr>
        <w:pStyle w:val="Akapitzlist1"/>
        <w:numPr>
          <w:ilvl w:val="0"/>
          <w:numId w:val="17"/>
        </w:numPr>
        <w:ind w:left="1276" w:hanging="425"/>
        <w:jc w:val="both"/>
      </w:pPr>
      <w:r w:rsidRPr="0077189B">
        <w:t xml:space="preserve">Złożenia pod odwołaniem podpisu </w:t>
      </w:r>
      <w:proofErr w:type="spellStart"/>
      <w:r w:rsidRPr="0077189B">
        <w:t>Grantobiorcy</w:t>
      </w:r>
      <w:proofErr w:type="spellEnd"/>
      <w:r w:rsidRPr="0077189B">
        <w:t xml:space="preserve"> lub</w:t>
      </w:r>
      <w:r w:rsidR="007216AE" w:rsidRPr="0077189B">
        <w:t xml:space="preserve"> </w:t>
      </w:r>
      <w:r w:rsidR="004F63C2" w:rsidRPr="0077189B">
        <w:t>pełnomocnika lub osobę/osoby</w:t>
      </w:r>
      <w:r w:rsidRPr="0077189B">
        <w:t xml:space="preserve"> upoważnionej do jego reprezentowania z załączeniem oryginału lub kopii dokumentu poświadczającego umocowanie takiej osoby do reprezentowania </w:t>
      </w:r>
      <w:proofErr w:type="spellStart"/>
      <w:r w:rsidRPr="0077189B">
        <w:t>Grantobiorcy</w:t>
      </w:r>
      <w:proofErr w:type="spellEnd"/>
      <w:r w:rsidR="00BA7D63" w:rsidRPr="0077189B">
        <w:t>, jeżeli odwołanie należy złożyć w formie pisemnej z wyłączeniem POP.</w:t>
      </w:r>
      <w:r w:rsidR="007216AE" w:rsidRPr="0077189B">
        <w:t xml:space="preserve"> </w:t>
      </w:r>
    </w:p>
    <w:p w14:paraId="61FF599A" w14:textId="77777777" w:rsidR="00D61FE9" w:rsidRPr="0077189B" w:rsidRDefault="00D61FE9" w:rsidP="00D61FE9">
      <w:pPr>
        <w:pStyle w:val="Akapitzlist1"/>
        <w:ind w:left="1276"/>
        <w:jc w:val="both"/>
      </w:pPr>
    </w:p>
    <w:p w14:paraId="231695C0" w14:textId="6E1C4A9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PROCEDURA ODWOŁAWCZA</w:t>
      </w:r>
    </w:p>
    <w:p w14:paraId="347BA83D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Zasady wnoszenia odwołania</w:t>
      </w:r>
    </w:p>
    <w:p w14:paraId="06F1FC90" w14:textId="77777777" w:rsidR="00555BA9" w:rsidRPr="0077189B" w:rsidRDefault="000D55E7" w:rsidP="007C44E0">
      <w:pPr>
        <w:pStyle w:val="Akapitzlist1"/>
        <w:numPr>
          <w:ilvl w:val="0"/>
          <w:numId w:val="22"/>
        </w:numPr>
        <w:ind w:left="709"/>
        <w:jc w:val="both"/>
      </w:pPr>
      <w:proofErr w:type="spellStart"/>
      <w:r w:rsidRPr="0077189B">
        <w:t>Grantobiorcy</w:t>
      </w:r>
      <w:proofErr w:type="spellEnd"/>
      <w:r w:rsidRPr="0077189B">
        <w:t xml:space="preserve"> przysługuje prawo do wniesienia odwołania do LGD o</w:t>
      </w:r>
      <w:r w:rsidR="00C75769" w:rsidRPr="0077189B">
        <w:t>d:</w:t>
      </w:r>
    </w:p>
    <w:p w14:paraId="0C72CFF8" w14:textId="369CC2E9" w:rsidR="00555BA9" w:rsidRPr="0077189B" w:rsidRDefault="00C75769" w:rsidP="007C44E0">
      <w:pPr>
        <w:pStyle w:val="Akapitzlist1"/>
        <w:numPr>
          <w:ilvl w:val="0"/>
          <w:numId w:val="20"/>
        </w:numPr>
        <w:jc w:val="both"/>
        <w:rPr>
          <w:strike/>
        </w:rPr>
      </w:pPr>
      <w:r w:rsidRPr="0077189B">
        <w:t>Negatywnej oceny wniosku</w:t>
      </w:r>
      <w:r w:rsidR="00BC15B4" w:rsidRPr="0077189B">
        <w:t xml:space="preserve"> pod kątem zgodności z LSR</w:t>
      </w:r>
      <w:r w:rsidR="002A2F87" w:rsidRPr="0077189B">
        <w:t>,</w:t>
      </w:r>
    </w:p>
    <w:p w14:paraId="2BA124A7" w14:textId="14DE9E39" w:rsidR="00555BA9" w:rsidRPr="0077189B" w:rsidRDefault="00555BA9" w:rsidP="007C44E0">
      <w:pPr>
        <w:pStyle w:val="Akapitzlist1"/>
        <w:numPr>
          <w:ilvl w:val="0"/>
          <w:numId w:val="20"/>
        </w:numPr>
        <w:jc w:val="both"/>
      </w:pPr>
      <w:r w:rsidRPr="0077189B">
        <w:t xml:space="preserve">nieuzyskania przez </w:t>
      </w:r>
      <w:r w:rsidR="004345D2" w:rsidRPr="0077189B">
        <w:t xml:space="preserve">zadanie </w:t>
      </w:r>
      <w:r w:rsidRPr="0077189B">
        <w:t xml:space="preserve">wymaganej minimalnej ilości punktów w wyniku oceny </w:t>
      </w:r>
      <w:r w:rsidR="004345D2" w:rsidRPr="0077189B">
        <w:t xml:space="preserve">zadania </w:t>
      </w:r>
      <w:r w:rsidRPr="0077189B">
        <w:t xml:space="preserve">według lokalnych kryteriów wyboru </w:t>
      </w:r>
      <w:proofErr w:type="spellStart"/>
      <w:r w:rsidRPr="0077189B">
        <w:t>grantobiorców</w:t>
      </w:r>
      <w:proofErr w:type="spellEnd"/>
      <w:r w:rsidRPr="0077189B">
        <w:t>,</w:t>
      </w:r>
    </w:p>
    <w:p w14:paraId="6007E00D" w14:textId="05F82CE6" w:rsidR="00555BA9" w:rsidRPr="0077189B" w:rsidRDefault="00555BA9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 xml:space="preserve">wyniku wyboru, który powoduje, że </w:t>
      </w:r>
      <w:r w:rsidR="004345D2" w:rsidRPr="0077189B">
        <w:t>zadanie</w:t>
      </w:r>
      <w:r w:rsidRPr="0077189B">
        <w:t xml:space="preserve"> nie mieści się w limicie środków wskazanym w ogłoszeniu o naborze wniosków,</w:t>
      </w:r>
    </w:p>
    <w:p w14:paraId="292B3435" w14:textId="77777777" w:rsidR="00BC15B4" w:rsidRPr="0077189B" w:rsidRDefault="00BC15B4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>ustalonej</w:t>
      </w:r>
      <w:r w:rsidR="00A5406D" w:rsidRPr="0077189B">
        <w:t xml:space="preserve"> prze Radę</w:t>
      </w:r>
      <w:r w:rsidRPr="0077189B">
        <w:t xml:space="preserve"> kwoty wsparcia </w:t>
      </w:r>
      <w:r w:rsidR="00A5406D" w:rsidRPr="0077189B">
        <w:t>niższej niż wnioskowana</w:t>
      </w:r>
    </w:p>
    <w:p w14:paraId="797E94C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Samoistną podstawą do wniesienia odwołania nie może być okoliczność, że kwota środków dostępnych w ramach danego projektu grantowego, wskazana w ogłoszeniu o naborze, nie wystarcza na wybranie danej operacji do przyznania grantu.</w:t>
      </w:r>
    </w:p>
    <w:p w14:paraId="081F0ACA" w14:textId="06EAB81D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  <w:rPr>
          <w:strike/>
        </w:rPr>
      </w:pPr>
      <w:r w:rsidRPr="0077189B">
        <w:t xml:space="preserve">Odwołanie wnosi się w terminie </w:t>
      </w:r>
      <w:r w:rsidR="004345D2" w:rsidRPr="0077189B">
        <w:t>7</w:t>
      </w:r>
      <w:r w:rsidR="00C75769" w:rsidRPr="0077189B">
        <w:t xml:space="preserve"> </w:t>
      </w:r>
      <w:r w:rsidRPr="0077189B">
        <w:t xml:space="preserve">dni od dnia </w:t>
      </w:r>
      <w:r w:rsidR="00C75769" w:rsidRPr="0077189B">
        <w:t>skutecznego</w:t>
      </w:r>
      <w:r w:rsidR="00E85E9A" w:rsidRPr="0077189B">
        <w:t xml:space="preserve"> </w:t>
      </w:r>
      <w:r w:rsidRPr="0077189B">
        <w:t>dor</w:t>
      </w:r>
      <w:r w:rsidR="00E85E9A" w:rsidRPr="0077189B">
        <w:t>ęczenia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 </w:t>
      </w:r>
      <w:r w:rsidR="000D55E7" w:rsidRPr="0077189B">
        <w:t>informacji</w:t>
      </w:r>
      <w:r w:rsidR="00532B16" w:rsidRPr="0077189B">
        <w:t>.</w:t>
      </w:r>
    </w:p>
    <w:p w14:paraId="29ED8F2C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Odwołanie wnoszone jest do LGD, która go jednocześnie rozpatruje.</w:t>
      </w:r>
    </w:p>
    <w:p w14:paraId="199A4FC5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należy złożyć za pośrednictwem POP lub w inny sposób wskazany w informacji o wyniku oceny przekazanej </w:t>
      </w:r>
      <w:proofErr w:type="spellStart"/>
      <w:r w:rsidRPr="0077189B">
        <w:t>grantobiorcom</w:t>
      </w:r>
      <w:proofErr w:type="spellEnd"/>
      <w:r w:rsidRPr="0077189B">
        <w:t>.</w:t>
      </w:r>
    </w:p>
    <w:p w14:paraId="4FF308A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W przypadku, gdy w terminie składania </w:t>
      </w:r>
      <w:proofErr w:type="spellStart"/>
      <w:r w:rsidRPr="0077189B">
        <w:t>odwołań</w:t>
      </w:r>
      <w:proofErr w:type="spellEnd"/>
      <w:r w:rsidRPr="0077189B">
        <w:t xml:space="preserve"> </w:t>
      </w:r>
      <w:r w:rsidR="00C75769" w:rsidRPr="0077189B">
        <w:t>które należało złożyć za pośrednictwem POP</w:t>
      </w:r>
      <w:r w:rsidR="00D01BA2" w:rsidRPr="0077189B">
        <w:t xml:space="preserve">, </w:t>
      </w:r>
      <w:r w:rsidRPr="0077189B">
        <w:t>POP przestanie działać, odwołanie może być złożone w formie papierowej bezpośrednio w Biurze LGD.</w:t>
      </w:r>
    </w:p>
    <w:p w14:paraId="39A04244" w14:textId="326FA3E1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powinno odpowiadać wymogom formalnym, o których mowa w pkt </w:t>
      </w:r>
      <w:r w:rsidR="004345D2" w:rsidRPr="0077189B">
        <w:t>VIII.5.4</w:t>
      </w:r>
    </w:p>
    <w:p w14:paraId="2B451D46" w14:textId="50E3F26C" w:rsidR="00555BA9" w:rsidRPr="0077189B" w:rsidRDefault="00555BA9" w:rsidP="00AF00C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Na etapie wnoszenia i rozstrzygania odwołania, </w:t>
      </w:r>
      <w:proofErr w:type="spellStart"/>
      <w:r w:rsidRPr="0077189B">
        <w:t>Grantobiorca</w:t>
      </w:r>
      <w:proofErr w:type="spellEnd"/>
      <w:r w:rsidRPr="0077189B">
        <w:t xml:space="preserve"> nie może składać dodatkowych dokumentów, których nie dołączył do wniosku na etapie jego składania, a które mogłyby rzutować na wynik oceny.</w:t>
      </w:r>
    </w:p>
    <w:p w14:paraId="1580CFA3" w14:textId="77777777" w:rsidR="00BC15B4" w:rsidRPr="0077189B" w:rsidRDefault="00BC15B4" w:rsidP="00555BA9">
      <w:pPr>
        <w:pStyle w:val="Akapitzlist1"/>
        <w:ind w:left="709"/>
        <w:jc w:val="both"/>
        <w:rPr>
          <w:strike/>
        </w:rPr>
      </w:pPr>
    </w:p>
    <w:p w14:paraId="09AA6574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Tryb weryfikacji odwołania</w:t>
      </w:r>
    </w:p>
    <w:p w14:paraId="6902C052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Niezwłocznie po wpłynięciu odwołania Przewodniczący Rady, za pośrednictwem POP</w:t>
      </w:r>
      <w:r w:rsidR="00CB3FA1" w:rsidRPr="0077189B">
        <w:t xml:space="preserve"> </w:t>
      </w:r>
      <w:r w:rsidR="00C75769" w:rsidRPr="0077189B">
        <w:t xml:space="preserve">lub drogą poczty elektronicznej, </w:t>
      </w:r>
      <w:r w:rsidRPr="0077189B">
        <w:t xml:space="preserve">przekazuje członkom Rady odwołanie, a także wyznacza termin na jego rozpatrzenie. </w:t>
      </w:r>
    </w:p>
    <w:p w14:paraId="2998F7EF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W trakcie rozpatrywania odwołania, członkowie Rady, po zapoznaniu się z wynikami pierwotnej oceny, dokonują sprawdzenia zgodności operacji z tym kryterium lub kryteriami, które zostały wskazane w odwołaniu i – w razie stwierdzenia takiej potrzeby – dokonują w adekwatnym zakresie ponownej oceny operacji</w:t>
      </w:r>
      <w:r w:rsidR="00BC15B4" w:rsidRPr="0077189B">
        <w:t>.</w:t>
      </w:r>
    </w:p>
    <w:p w14:paraId="6C6C661C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Na podstawie wyników czynności, o których mowa w </w:t>
      </w:r>
      <w:r w:rsidR="008E7261" w:rsidRPr="0077189B">
        <w:t>pkt IX</w:t>
      </w:r>
      <w:r w:rsidR="00C75769" w:rsidRPr="0077189B">
        <w:t>.2.2.,</w:t>
      </w:r>
      <w:r w:rsidRPr="0077189B">
        <w:t xml:space="preserve"> Przewodniczący Rady:</w:t>
      </w:r>
    </w:p>
    <w:p w14:paraId="15963BA8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lastRenderedPageBreak/>
        <w:t xml:space="preserve">Wprowadza stosowne zmiany w liście </w:t>
      </w:r>
      <w:proofErr w:type="spellStart"/>
      <w:r w:rsidRPr="0077189B">
        <w:t>Grantobiorców</w:t>
      </w:r>
      <w:proofErr w:type="spellEnd"/>
      <w:r w:rsidRPr="0077189B">
        <w:t>, o ile konieczność taka wynika z ponownej oceny, albo</w:t>
      </w:r>
    </w:p>
    <w:p w14:paraId="3F7B5CB2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>Sporządza stanowisko o braku podstaw do zmiany podjętego rozstrzygnięcia.</w:t>
      </w:r>
    </w:p>
    <w:p w14:paraId="7A9FE922" w14:textId="77777777" w:rsidR="00765378" w:rsidRPr="0077189B" w:rsidRDefault="00555BA9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>Jeżeli w wyniku uwzględnienia odwołania</w:t>
      </w:r>
      <w:r w:rsidR="00765378" w:rsidRPr="0077189B">
        <w:t>:</w:t>
      </w:r>
      <w:r w:rsidR="00072037" w:rsidRPr="0077189B">
        <w:t xml:space="preserve">  </w:t>
      </w:r>
    </w:p>
    <w:p w14:paraId="63BFC0B3" w14:textId="77777777" w:rsidR="00072037" w:rsidRPr="0077189B" w:rsidRDefault="00072037" w:rsidP="00765378">
      <w:pPr>
        <w:pStyle w:val="Akapitzlist1"/>
        <w:spacing w:line="240" w:lineRule="auto"/>
        <w:ind w:left="709"/>
        <w:jc w:val="both"/>
      </w:pPr>
      <w:r w:rsidRPr="0077189B">
        <w:t xml:space="preserve">a) </w:t>
      </w:r>
      <w:r w:rsidR="002A2F87" w:rsidRPr="0077189B">
        <w:t>zadanie zostało</w:t>
      </w:r>
      <w:r w:rsidR="00765378" w:rsidRPr="0077189B">
        <w:t xml:space="preserve"> pozytywnie </w:t>
      </w:r>
      <w:r w:rsidR="002A2F87" w:rsidRPr="0077189B">
        <w:t>ocenion</w:t>
      </w:r>
      <w:r w:rsidR="00765378" w:rsidRPr="0077189B">
        <w:t>e</w:t>
      </w:r>
      <w:r w:rsidRPr="0077189B">
        <w:t xml:space="preserve"> pod kątem zgodności z LSR </w:t>
      </w:r>
    </w:p>
    <w:p w14:paraId="4E507CE7" w14:textId="7419DFEF" w:rsidR="00765378" w:rsidRPr="0077189B" w:rsidRDefault="004F63C2" w:rsidP="00765378">
      <w:pPr>
        <w:pStyle w:val="Akapitzlist1"/>
        <w:spacing w:line="240" w:lineRule="auto"/>
        <w:ind w:left="709"/>
        <w:jc w:val="both"/>
      </w:pPr>
      <w:r w:rsidRPr="0077189B">
        <w:t>-  w stosunku do tego zadania</w:t>
      </w:r>
      <w:r w:rsidR="00072037" w:rsidRPr="0077189B">
        <w:t xml:space="preserve"> przeprowadza się także</w:t>
      </w:r>
      <w:r w:rsidRPr="0077189B">
        <w:t xml:space="preserve"> dalszą procedurę oceny, której</w:t>
      </w:r>
      <w:r w:rsidR="00072037" w:rsidRPr="0077189B">
        <w:t xml:space="preserve">  zadanie nie podlegało tj. ocenę pod kątem zgodności z kryteriami wyboru wraz z oceną wydatków i ustalaniem kwoty wsparcia</w:t>
      </w:r>
    </w:p>
    <w:p w14:paraId="00D476A6" w14:textId="6A468AAE" w:rsidR="00072037" w:rsidRPr="0077189B" w:rsidRDefault="00072037" w:rsidP="00072037">
      <w:pPr>
        <w:pStyle w:val="Akapitzlist1"/>
        <w:spacing w:line="240" w:lineRule="auto"/>
        <w:ind w:left="709"/>
        <w:jc w:val="both"/>
      </w:pPr>
      <w:r w:rsidRPr="0077189B">
        <w:t>b)</w:t>
      </w:r>
      <w:r w:rsidR="00765378" w:rsidRPr="0077189B">
        <w:t xml:space="preserve"> zadanie</w:t>
      </w:r>
      <w:r w:rsidR="002A2F87" w:rsidRPr="0077189B">
        <w:t xml:space="preserve"> </w:t>
      </w:r>
      <w:r w:rsidR="00765378" w:rsidRPr="0077189B">
        <w:t>(</w:t>
      </w:r>
      <w:r w:rsidR="002A2F87" w:rsidRPr="0077189B">
        <w:t>które pierwotnie nie uzyskało</w:t>
      </w:r>
      <w:r w:rsidR="00555BA9" w:rsidRPr="0077189B">
        <w:t xml:space="preserve"> </w:t>
      </w:r>
      <w:r w:rsidR="00C75CAF" w:rsidRPr="0077189B">
        <w:t>minimum punktowego</w:t>
      </w:r>
      <w:r w:rsidR="00765378" w:rsidRPr="0077189B">
        <w:t>)</w:t>
      </w:r>
      <w:r w:rsidR="002A2F87" w:rsidRPr="0077189B">
        <w:t xml:space="preserve"> zostało umieszczone</w:t>
      </w:r>
      <w:r w:rsidR="00555BA9" w:rsidRPr="0077189B">
        <w:t xml:space="preserve"> wśród wybranych do przy</w:t>
      </w:r>
      <w:r w:rsidRPr="0077189B">
        <w:t xml:space="preserve">znania grantu </w:t>
      </w:r>
    </w:p>
    <w:p w14:paraId="1791D755" w14:textId="14D9B6EE" w:rsidR="00555BA9" w:rsidRPr="0077189B" w:rsidRDefault="00072037" w:rsidP="00D61FE9">
      <w:pPr>
        <w:pStyle w:val="Akapitzlist1"/>
        <w:spacing w:line="240" w:lineRule="auto"/>
        <w:ind w:left="709"/>
        <w:jc w:val="both"/>
      </w:pPr>
      <w:r w:rsidRPr="0077189B">
        <w:t xml:space="preserve">- </w:t>
      </w:r>
      <w:r w:rsidR="002A2F87" w:rsidRPr="0077189B">
        <w:t>w stosunku do tego zadania</w:t>
      </w:r>
      <w:r w:rsidR="00555BA9" w:rsidRPr="0077189B">
        <w:t xml:space="preserve"> przeprowadza się </w:t>
      </w:r>
      <w:r w:rsidRPr="0077189B">
        <w:t xml:space="preserve">także </w:t>
      </w:r>
      <w:r w:rsidR="004F63C2" w:rsidRPr="0077189B">
        <w:t>dalszą procedurę oceny, której</w:t>
      </w:r>
      <w:r w:rsidR="00555BA9" w:rsidRPr="0077189B">
        <w:t xml:space="preserve"> </w:t>
      </w:r>
      <w:r w:rsidR="002A2F87" w:rsidRPr="0077189B">
        <w:t>zadanie nie podlegało</w:t>
      </w:r>
      <w:r w:rsidR="00765378" w:rsidRPr="0077189B">
        <w:t xml:space="preserve"> tj. </w:t>
      </w:r>
      <w:r w:rsidRPr="0077189B">
        <w:t>ocenę</w:t>
      </w:r>
      <w:r w:rsidR="00765378" w:rsidRPr="0077189B">
        <w:t xml:space="preserve"> wyd</w:t>
      </w:r>
      <w:r w:rsidRPr="0077189B">
        <w:t>atków i ustalanie kwoty wsparcia.</w:t>
      </w:r>
    </w:p>
    <w:p w14:paraId="50FE9671" w14:textId="77777777" w:rsidR="008656E5" w:rsidRPr="0077189B" w:rsidRDefault="008656E5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 xml:space="preserve">Jeżeli w wyniku rozpatrzenia odwołania nastąpiły zmiany na liście </w:t>
      </w:r>
      <w:proofErr w:type="spellStart"/>
      <w:r w:rsidRPr="0077189B">
        <w:t>Grantobiorców</w:t>
      </w:r>
      <w:proofErr w:type="spellEnd"/>
      <w:r w:rsidRPr="0077189B">
        <w:t xml:space="preserve">, konieczne jest zatwierdzenie zmienionej listy przez Radę. W tym celu Przewodniczący Rady wzywa członków Rady do głosowania. Głosowanie odbywa się </w:t>
      </w:r>
      <w:r w:rsidR="00532B16" w:rsidRPr="0077189B">
        <w:t xml:space="preserve">przez POP chyba że przewodniczący Rady postanowi inaczej. </w:t>
      </w:r>
    </w:p>
    <w:p w14:paraId="51DE609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Biuro LGD – za pośrednictwem POP – informuje </w:t>
      </w:r>
      <w:proofErr w:type="spellStart"/>
      <w:r w:rsidRPr="0077189B">
        <w:t>Grantobiorców</w:t>
      </w:r>
      <w:proofErr w:type="spellEnd"/>
      <w:r w:rsidRPr="0077189B">
        <w:t>, którzy złożyli odwołanie, o wynikach jego rozstrzygnięcia polegającego na uwzględnieniu bądź nieuwzględnieniu odwołania.</w:t>
      </w:r>
    </w:p>
    <w:p w14:paraId="5B2C5E24" w14:textId="77777777" w:rsidR="008656E5" w:rsidRPr="0077189B" w:rsidRDefault="008656E5" w:rsidP="007C44E0">
      <w:pPr>
        <w:pStyle w:val="Akapitzlist1"/>
        <w:widowControl w:val="0"/>
        <w:numPr>
          <w:ilvl w:val="0"/>
          <w:numId w:val="23"/>
        </w:numPr>
        <w:spacing w:after="0" w:line="240" w:lineRule="auto"/>
        <w:ind w:left="709"/>
        <w:jc w:val="both"/>
      </w:pPr>
      <w:r w:rsidRPr="0077189B">
        <w:t xml:space="preserve">Czynności, o których mowa w niniejszym punkcie, powinny być przeprowadzone w terminie </w:t>
      </w:r>
      <w:r w:rsidR="00532B16" w:rsidRPr="0077189B">
        <w:rPr>
          <w:strike/>
        </w:rPr>
        <w:br/>
      </w:r>
      <w:r w:rsidRPr="0077189B">
        <w:t xml:space="preserve">7 dni od dnia w którym upływa termin na wniesienie odwołania. </w:t>
      </w:r>
    </w:p>
    <w:p w14:paraId="50246A63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Decyzja Rady, o której mowa w pkt </w:t>
      </w:r>
      <w:r w:rsidR="008E7261" w:rsidRPr="0077189B">
        <w:t>IX</w:t>
      </w:r>
      <w:r w:rsidRPr="0077189B">
        <w:t xml:space="preserve">.2.3., jest ostateczna. </w:t>
      </w:r>
    </w:p>
    <w:p w14:paraId="2012339B" w14:textId="0113C2E6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  <w:rPr>
          <w:strike/>
        </w:rPr>
      </w:pPr>
      <w:r w:rsidRPr="0077189B">
        <w:t>Przewodniczący Rady może zdecydować, że odwołanie rozpatryw</w:t>
      </w:r>
      <w:r w:rsidR="00B874FC" w:rsidRPr="0077189B">
        <w:t>ane będzie na posiedzeniu Rady.</w:t>
      </w:r>
    </w:p>
    <w:p w14:paraId="75527A6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Przebieg procedury odwoławczej, w szczególności przebieg głosowania, odnotowuje się w protokole z procedury odwoławczej dotyczącej </w:t>
      </w:r>
      <w:proofErr w:type="spellStart"/>
      <w:r w:rsidRPr="0077189B">
        <w:t>grantobiorców</w:t>
      </w:r>
      <w:proofErr w:type="spellEnd"/>
      <w:r w:rsidRPr="0077189B">
        <w:t xml:space="preserve">. </w:t>
      </w:r>
    </w:p>
    <w:p w14:paraId="782EAAFD" w14:textId="77777777" w:rsidR="00555BA9" w:rsidRPr="0077189B" w:rsidRDefault="00555BA9" w:rsidP="00555BA9">
      <w:pPr>
        <w:pStyle w:val="Akapitzlist1"/>
        <w:ind w:left="709"/>
        <w:jc w:val="both"/>
      </w:pPr>
    </w:p>
    <w:p w14:paraId="3162A991" w14:textId="77777777" w:rsidR="00555BA9" w:rsidRPr="0077189B" w:rsidRDefault="00555BA9" w:rsidP="007C44E0">
      <w:pPr>
        <w:pStyle w:val="Akapitzlist1"/>
        <w:numPr>
          <w:ilvl w:val="0"/>
          <w:numId w:val="24"/>
        </w:numPr>
        <w:ind w:left="426" w:hanging="426"/>
        <w:jc w:val="both"/>
        <w:rPr>
          <w:b/>
        </w:rPr>
      </w:pPr>
      <w:r w:rsidRPr="0077189B">
        <w:rPr>
          <w:b/>
        </w:rPr>
        <w:t>Pozostawienie odwołania bez rozpatrzenia</w:t>
      </w:r>
    </w:p>
    <w:p w14:paraId="310FEAAE" w14:textId="77777777" w:rsidR="00555BA9" w:rsidRPr="0077189B" w:rsidRDefault="00555BA9" w:rsidP="007C44E0">
      <w:pPr>
        <w:pStyle w:val="Akapitzlist1"/>
        <w:numPr>
          <w:ilvl w:val="0"/>
          <w:numId w:val="26"/>
        </w:numPr>
        <w:ind w:left="709"/>
        <w:jc w:val="both"/>
      </w:pPr>
      <w:r w:rsidRPr="0077189B">
        <w:t>Przewodniczący Rady podejmuje decyzję o pozostawieniu odwołania bez rozpatrzenia, w przypadku, gdy odwołanie:</w:t>
      </w:r>
    </w:p>
    <w:p w14:paraId="4AAAE83B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 xml:space="preserve">nie zostało wniesione w odpowiedniej formie, </w:t>
      </w:r>
    </w:p>
    <w:p w14:paraId="199C032A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zostało wniesione po terminie,</w:t>
      </w:r>
    </w:p>
    <w:p w14:paraId="11323309" w14:textId="59ADF199" w:rsidR="00555BA9" w:rsidRPr="0077189B" w:rsidRDefault="00B874FC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bez wskazania</w:t>
      </w:r>
      <w:r w:rsidR="00555BA9" w:rsidRPr="0077189B">
        <w:t xml:space="preserve"> </w:t>
      </w:r>
      <w:r w:rsidR="00CF577F" w:rsidRPr="0077189B">
        <w:t xml:space="preserve">zakresu </w:t>
      </w:r>
      <w:r w:rsidR="002A2F87" w:rsidRPr="0077189B">
        <w:t xml:space="preserve">oceny zgodności z LSR </w:t>
      </w:r>
      <w:r w:rsidR="00555BA9" w:rsidRPr="0077189B">
        <w:t xml:space="preserve">i/lub kryteriów wyboru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z których oceną </w:t>
      </w:r>
      <w:proofErr w:type="spellStart"/>
      <w:r w:rsidR="00555BA9" w:rsidRPr="0077189B">
        <w:t>Grantobiorca</w:t>
      </w:r>
      <w:proofErr w:type="spellEnd"/>
      <w:r w:rsidR="00555BA9" w:rsidRPr="0077189B">
        <w:t xml:space="preserve"> się nie zgadza i/lub uzasadnienia,</w:t>
      </w:r>
    </w:p>
    <w:p w14:paraId="4DDC8C67" w14:textId="361FDA40" w:rsidR="00555BA9" w:rsidRPr="0077189B" w:rsidRDefault="00555BA9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>bez wskazania</w:t>
      </w:r>
      <w:r w:rsidR="00532B16" w:rsidRPr="0077189B">
        <w:t xml:space="preserve"> uzasadnienia</w:t>
      </w:r>
      <w:r w:rsidRPr="0077189B">
        <w:t xml:space="preserve">, w jakim zakresie </w:t>
      </w:r>
      <w:proofErr w:type="spellStart"/>
      <w:r w:rsidRPr="0077189B">
        <w:t>Grantobiorca</w:t>
      </w:r>
      <w:proofErr w:type="spellEnd"/>
      <w:r w:rsidRPr="0077189B">
        <w:t xml:space="preserve"> n</w:t>
      </w:r>
      <w:r w:rsidR="00B874FC" w:rsidRPr="0077189B">
        <w:t xml:space="preserve">ie zgadza się z oceną zgodności </w:t>
      </w:r>
      <w:r w:rsidRPr="0077189B">
        <w:t xml:space="preserve">z LSR, jeżeli odwołanie wniesione zostało od negatywnej oceny zgodności </w:t>
      </w:r>
      <w:r w:rsidR="00532B16" w:rsidRPr="0077189B">
        <w:t>z LSR.</w:t>
      </w:r>
    </w:p>
    <w:p w14:paraId="210324BC" w14:textId="77777777" w:rsidR="00BA7D63" w:rsidRPr="0077189B" w:rsidRDefault="00BA7D63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 xml:space="preserve">Bez wskazania w jakim zakresie </w:t>
      </w:r>
      <w:proofErr w:type="spellStart"/>
      <w:r w:rsidRPr="0077189B">
        <w:t>Grantobiorca</w:t>
      </w:r>
      <w:proofErr w:type="spellEnd"/>
      <w:r w:rsidRPr="0077189B">
        <w:t xml:space="preserve"> nie zgadza się z ustaleniem kwoty wsparcia niższej niż wnioskowana i/lub uzasadnienia.</w:t>
      </w:r>
    </w:p>
    <w:p w14:paraId="10A5078F" w14:textId="77777777" w:rsidR="00555BA9" w:rsidRPr="0077189B" w:rsidRDefault="00555BA9" w:rsidP="007C44E0">
      <w:pPr>
        <w:pStyle w:val="Akapitzlist1"/>
        <w:numPr>
          <w:ilvl w:val="0"/>
          <w:numId w:val="26"/>
        </w:numPr>
        <w:spacing w:after="0"/>
        <w:ind w:left="709" w:hanging="426"/>
        <w:jc w:val="both"/>
      </w:pPr>
      <w:r w:rsidRPr="0077189B">
        <w:t xml:space="preserve">Fakt pozostawienia odwołania bez rozpatrzenia odnotowuje się w protokole. Pkt </w:t>
      </w:r>
      <w:r w:rsidR="008E7261" w:rsidRPr="0077189B">
        <w:t>IX</w:t>
      </w:r>
      <w:r w:rsidRPr="0077189B">
        <w:t>.2.7 stosuje się odpowiednio.</w:t>
      </w:r>
    </w:p>
    <w:p w14:paraId="261FA276" w14:textId="77777777" w:rsidR="00555BA9" w:rsidRPr="0077189B" w:rsidRDefault="00555BA9" w:rsidP="00555BA9">
      <w:pPr>
        <w:jc w:val="both"/>
      </w:pPr>
    </w:p>
    <w:p w14:paraId="22BD6400" w14:textId="75F07B31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PUBLIKACJA OSTATECZNEJ LISTY GRANTOBIORCÓW</w:t>
      </w:r>
    </w:p>
    <w:p w14:paraId="56B216C3" w14:textId="77777777" w:rsidR="00555BA9" w:rsidRPr="0077189B" w:rsidRDefault="00555BA9" w:rsidP="00555BA9">
      <w:pPr>
        <w:jc w:val="both"/>
      </w:pPr>
      <w:r w:rsidRPr="0077189B">
        <w:t xml:space="preserve">W terminie 3 dni od dnia zakończenia procedury odwoławczej, Przewodniczący Rady przekazuje wszystkim </w:t>
      </w:r>
      <w:proofErr w:type="spellStart"/>
      <w:r w:rsidRPr="0077189B">
        <w:t>Grantobiorcom</w:t>
      </w:r>
      <w:proofErr w:type="spellEnd"/>
      <w:r w:rsidRPr="0077189B">
        <w:t xml:space="preserve"> za pośrednictwem POP </w:t>
      </w:r>
      <w:r w:rsidR="00C75769" w:rsidRPr="0077189B">
        <w:t>lub drogą poczty elektronicznej</w:t>
      </w:r>
      <w:r w:rsidR="00B351AB" w:rsidRPr="0077189B">
        <w:t xml:space="preserve"> </w:t>
      </w:r>
      <w:r w:rsidRPr="0077189B">
        <w:t xml:space="preserve">ostateczną listę </w:t>
      </w:r>
      <w:proofErr w:type="spellStart"/>
      <w:r w:rsidRPr="0077189B">
        <w:t>Grantobiorców</w:t>
      </w:r>
      <w:proofErr w:type="spellEnd"/>
      <w:r w:rsidRPr="0077189B">
        <w:t xml:space="preserve"> oraz informuje </w:t>
      </w:r>
      <w:proofErr w:type="spellStart"/>
      <w:r w:rsidRPr="0077189B">
        <w:t>Grantobiorców</w:t>
      </w:r>
      <w:proofErr w:type="spellEnd"/>
      <w:r w:rsidRPr="0077189B">
        <w:t>, których operacje zostały wybrane do przyznania grantu, że zawieranie umów o powierzenie grantu nastąpi po zawarciu umowy przyznania pomocy na projekt grantowy pomiędzy LGD a ZW, z tym że ostateczna kwota i zakres grantu mogą ulec zmianie. W tym samym terminie Biuro LGD zamieszcza listę na stronie internetowej LGD.</w:t>
      </w:r>
    </w:p>
    <w:p w14:paraId="09200A9D" w14:textId="77777777" w:rsidR="00555BA9" w:rsidRPr="0077189B" w:rsidRDefault="00555BA9" w:rsidP="00555BA9">
      <w:pPr>
        <w:pStyle w:val="Akapitzlist1"/>
        <w:jc w:val="both"/>
      </w:pPr>
    </w:p>
    <w:p w14:paraId="1FDC9A59" w14:textId="1255E783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ZŁOŻENIE WNIOSKU NA PROJEKT GRANTOWY DO ZW</w:t>
      </w:r>
    </w:p>
    <w:p w14:paraId="6D1A1E92" w14:textId="77777777" w:rsidR="00555BA9" w:rsidRPr="0077189B" w:rsidRDefault="00532B16" w:rsidP="00555BA9">
      <w:pPr>
        <w:spacing w:after="0"/>
        <w:jc w:val="both"/>
      </w:pPr>
      <w:r w:rsidRPr="0077189B">
        <w:t xml:space="preserve">W terminie 30 </w:t>
      </w:r>
      <w:r w:rsidR="00C75769" w:rsidRPr="0077189B">
        <w:t>dni</w:t>
      </w:r>
      <w:r w:rsidR="00555BA9" w:rsidRPr="0077189B">
        <w:t xml:space="preserve"> od dnia zakończenia procedury odwoławczej lub od bezskutecznego upływu </w:t>
      </w:r>
      <w:r w:rsidR="0048041E" w:rsidRPr="0077189B">
        <w:t xml:space="preserve">terminu </w:t>
      </w:r>
      <w:r w:rsidR="00555BA9" w:rsidRPr="0077189B">
        <w:t xml:space="preserve">do wniesienia </w:t>
      </w:r>
      <w:proofErr w:type="spellStart"/>
      <w:r w:rsidR="00555BA9" w:rsidRPr="0077189B">
        <w:t>odwołań</w:t>
      </w:r>
      <w:proofErr w:type="spellEnd"/>
      <w:r w:rsidR="00555BA9" w:rsidRPr="0077189B">
        <w:t xml:space="preserve"> dla wszystkich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LGD </w:t>
      </w:r>
      <w:r w:rsidR="00C75769" w:rsidRPr="0077189B">
        <w:t xml:space="preserve">sporządza i składa do ZW wniosek na projekt grantowy przedkładając jednocześnie dokumenty potwierdzające przeprowadzenie wyboru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 ramach realizowanego projektu grantowego, w szczególności:</w:t>
      </w:r>
    </w:p>
    <w:p w14:paraId="1E13C9DE" w14:textId="77777777" w:rsidR="00532B16" w:rsidRPr="0077189B" w:rsidRDefault="0062612B" w:rsidP="007C44E0">
      <w:pPr>
        <w:pStyle w:val="Akapitzlist1"/>
        <w:numPr>
          <w:ilvl w:val="0"/>
          <w:numId w:val="52"/>
        </w:numPr>
        <w:jc w:val="both"/>
      </w:pPr>
      <w:r w:rsidRPr="0077189B">
        <w:t xml:space="preserve">Wnioski </w:t>
      </w:r>
      <w:r w:rsidR="00555BA9" w:rsidRPr="0077189B">
        <w:t>o przyznanie grantu wybran</w:t>
      </w:r>
      <w:r w:rsidRPr="0077189B">
        <w:t>e</w:t>
      </w:r>
      <w:r w:rsidR="00555BA9" w:rsidRPr="0077189B">
        <w:t xml:space="preserve"> do finansowania</w:t>
      </w:r>
      <w:r w:rsidRPr="0077189B">
        <w:t xml:space="preserve"> </w:t>
      </w:r>
      <w:r w:rsidR="00532B16" w:rsidRPr="0077189B">
        <w:t>(Kopie wniosków)</w:t>
      </w:r>
    </w:p>
    <w:p w14:paraId="783402D1" w14:textId="77777777" w:rsidR="00555BA9" w:rsidRPr="0077189B" w:rsidRDefault="00555BA9" w:rsidP="007C44E0">
      <w:pPr>
        <w:pStyle w:val="Akapitzlist1"/>
        <w:numPr>
          <w:ilvl w:val="0"/>
          <w:numId w:val="52"/>
        </w:numPr>
        <w:jc w:val="both"/>
        <w:rPr>
          <w:strike/>
        </w:rPr>
      </w:pPr>
      <w:r w:rsidRPr="0077189B">
        <w:t xml:space="preserve">Dokumentację Rady z wyboru </w:t>
      </w:r>
      <w:proofErr w:type="spellStart"/>
      <w:r w:rsidRPr="0077189B">
        <w:t>Grantobiorców</w:t>
      </w:r>
      <w:proofErr w:type="spellEnd"/>
      <w:r w:rsidRPr="0077189B">
        <w:t>.</w:t>
      </w:r>
    </w:p>
    <w:p w14:paraId="504E5AD7" w14:textId="7F424949" w:rsidR="00555BA9" w:rsidRPr="0077189B" w:rsidRDefault="00555BA9" w:rsidP="008A636D">
      <w:pPr>
        <w:pStyle w:val="Akapitzlist1"/>
        <w:ind w:left="0"/>
        <w:jc w:val="both"/>
      </w:pPr>
    </w:p>
    <w:p w14:paraId="35ED7985" w14:textId="740F93EF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ODSTAPIENIE OD KONKURSU, PONOWNA OCENA I WYBÓR </w:t>
      </w:r>
    </w:p>
    <w:p w14:paraId="725BB2D0" w14:textId="77777777" w:rsidR="00555BA9" w:rsidRPr="0077189B" w:rsidRDefault="00555BA9" w:rsidP="007C44E0">
      <w:pPr>
        <w:pStyle w:val="Akapitzlist1"/>
        <w:numPr>
          <w:ilvl w:val="0"/>
          <w:numId w:val="53"/>
        </w:numPr>
        <w:spacing w:after="0"/>
        <w:ind w:left="426" w:hanging="426"/>
        <w:jc w:val="both"/>
      </w:pPr>
      <w:r w:rsidRPr="0077189B">
        <w:t>W przypadku, gdy:</w:t>
      </w:r>
    </w:p>
    <w:p w14:paraId="42E7CB0D" w14:textId="77777777" w:rsidR="00555BA9" w:rsidRPr="0077189B" w:rsidRDefault="00997B00" w:rsidP="007C44E0">
      <w:pPr>
        <w:pStyle w:val="Akapitzlist1"/>
        <w:numPr>
          <w:ilvl w:val="0"/>
          <w:numId w:val="54"/>
        </w:numPr>
        <w:ind w:hanging="294"/>
        <w:jc w:val="both"/>
      </w:pPr>
      <w:r w:rsidRPr="0077189B">
        <w:t xml:space="preserve">Wnioski złożone </w:t>
      </w:r>
      <w:r w:rsidR="00C75769" w:rsidRPr="0077189B">
        <w:t>w ramach danego naboru nie pozwalają na osiągnięcie celów projektu grantowego i wskaźników jego realizacji.</w:t>
      </w:r>
    </w:p>
    <w:p w14:paraId="5165845E" w14:textId="77777777" w:rsidR="00532B16" w:rsidRPr="0077189B" w:rsidRDefault="00532B16" w:rsidP="00532B16">
      <w:pPr>
        <w:pStyle w:val="Akapitzlist1"/>
        <w:jc w:val="both"/>
      </w:pPr>
      <w:r w:rsidRPr="0077189B">
        <w:t>i/lub</w:t>
      </w:r>
    </w:p>
    <w:p w14:paraId="4CA0BB6F" w14:textId="7AEF89C8" w:rsidR="00532B16" w:rsidRPr="0077189B" w:rsidRDefault="00555BA9" w:rsidP="00C61A2C">
      <w:pPr>
        <w:pStyle w:val="Akapitzlist1"/>
        <w:numPr>
          <w:ilvl w:val="0"/>
          <w:numId w:val="54"/>
        </w:numPr>
        <w:spacing w:after="0"/>
        <w:ind w:left="709" w:hanging="283"/>
        <w:jc w:val="both"/>
      </w:pPr>
      <w:r w:rsidRPr="0077189B">
        <w:t>ZW negatywnie ocenił przeprowadzony nabór wniosków o przyznanie grantu,</w:t>
      </w:r>
    </w:p>
    <w:p w14:paraId="71B0B73D" w14:textId="1C3578DF" w:rsidR="0098710A" w:rsidRPr="0077189B" w:rsidRDefault="00555BA9" w:rsidP="0098710A">
      <w:pPr>
        <w:spacing w:after="0"/>
        <w:ind w:left="426"/>
        <w:jc w:val="both"/>
      </w:pPr>
      <w:r w:rsidRPr="0077189B">
        <w:t xml:space="preserve">LGD odstępuje od konkursu na wybór </w:t>
      </w:r>
      <w:proofErr w:type="spellStart"/>
      <w:r w:rsidRPr="0077189B">
        <w:t>Grantobiorców</w:t>
      </w:r>
      <w:proofErr w:type="spellEnd"/>
      <w:r w:rsidRPr="0077189B">
        <w:t xml:space="preserve"> zamieszczając taką informację na swojej stronie internetowej.</w:t>
      </w:r>
    </w:p>
    <w:p w14:paraId="2D116BD7" w14:textId="77777777" w:rsidR="00555BA9" w:rsidRPr="0077189B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 xml:space="preserve">Niezwłocznie, w terminie nie dłuższym niż 7 dni od dnia odstąpienia od konkursu, Biuro LGD informuje </w:t>
      </w:r>
      <w:proofErr w:type="spellStart"/>
      <w:r w:rsidRPr="0077189B">
        <w:t>Grantobiorców</w:t>
      </w:r>
      <w:proofErr w:type="spellEnd"/>
      <w:r w:rsidRPr="0077189B">
        <w:t>, za pośrednictwem POP</w:t>
      </w:r>
      <w:r w:rsidR="00F77E9C" w:rsidRPr="0077189B">
        <w:t xml:space="preserve"> </w:t>
      </w:r>
      <w:r w:rsidR="00C75769" w:rsidRPr="0077189B">
        <w:t>lub drogą poczty elektronicznej</w:t>
      </w:r>
      <w:r w:rsidRPr="0077189B">
        <w:t>, o odstąpieniu od konkursu podając je</w:t>
      </w:r>
      <w:r w:rsidR="00532B16" w:rsidRPr="0077189B">
        <w:t>dnocześnie przyczynę odstąpienia.</w:t>
      </w:r>
    </w:p>
    <w:p w14:paraId="1062D24D" w14:textId="4DD7BA0E" w:rsidR="00555BA9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>W przypadku, gdy w wyniku oceny dokonywanej przez ZW zajdzie konieczność ponownego przeprowadzenia oceny i wyboru operacji, ponowna ocena i wybór operacji odbywa się w zakresie określonym przez ZW.</w:t>
      </w:r>
    </w:p>
    <w:p w14:paraId="19E2CD15" w14:textId="77777777" w:rsidR="00B358A5" w:rsidRDefault="00BB183D" w:rsidP="00B358A5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670349">
        <w:t xml:space="preserve">W przypadku, gdy w wyniku oceny dokonywanej przez ZW zajdzie konieczność wprowadzenia zmian we wnioskach </w:t>
      </w:r>
      <w:proofErr w:type="spellStart"/>
      <w:r w:rsidRPr="00670349">
        <w:t>Grantobiorców</w:t>
      </w:r>
      <w:proofErr w:type="spellEnd"/>
      <w:r w:rsidRPr="00670349">
        <w:t xml:space="preserve">, LGD wzywa </w:t>
      </w:r>
      <w:proofErr w:type="spellStart"/>
      <w:r w:rsidRPr="00670349">
        <w:t>Grantobiorców</w:t>
      </w:r>
      <w:proofErr w:type="spellEnd"/>
      <w:r w:rsidRPr="00670349">
        <w:t xml:space="preserve"> do wprowadzenia zmian we wnioskach, jakie stały się konieczne, w zakreślonym terminie, nie krótszym jednak niż 3 i nie dłuższym niż 5 dni.</w:t>
      </w:r>
    </w:p>
    <w:p w14:paraId="0575BC7E" w14:textId="77777777" w:rsidR="00B358A5" w:rsidRPr="0073679D" w:rsidRDefault="00B358A5" w:rsidP="00B358A5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bookmarkStart w:id="1" w:name="_Hlk49769711"/>
      <w:r w:rsidRPr="0073679D">
        <w:rPr>
          <w:rFonts w:cs="Calibri"/>
        </w:rPr>
        <w:t xml:space="preserve">W przypadku, gdy w wyniku oceny dokonanej przez SW nastąpi odmowa przyznania pomocy, LGD bez ponownego przeprowadzania naboru, może ponownie przygotować i przekazać SW poprawiony wniosek o przyznanie pomocy na realizację projektu grantowego z odpowiednią korektą w zakresie zadań, a jeżeli zmiany tego wymagają w zakresie celu i wskaźników. Jeżeli nie jest możliwa realizacja danego zadania po dokonaniu korekt, LGD korzysta z zadań, które osiągnęły minimum punktowe według lokalnych kryteriów wyboru, lecz pierwotnie znalazły się poza limitem środków wskazanym w ogłoszeniu o naborze. </w:t>
      </w:r>
    </w:p>
    <w:p w14:paraId="68099B54" w14:textId="4BDCBEE6" w:rsidR="00BB183D" w:rsidRPr="0073679D" w:rsidRDefault="00B358A5" w:rsidP="00AE672D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bookmarkStart w:id="2" w:name="_Hlk49770024"/>
      <w:bookmarkEnd w:id="1"/>
      <w:r w:rsidRPr="0073679D">
        <w:rPr>
          <w:rFonts w:cs="Calibri"/>
        </w:rPr>
        <w:t xml:space="preserve">W przypadku, gdy </w:t>
      </w:r>
      <w:proofErr w:type="spellStart"/>
      <w:r w:rsidRPr="0073679D">
        <w:rPr>
          <w:rFonts w:cs="Calibri"/>
        </w:rPr>
        <w:t>grantobiorca</w:t>
      </w:r>
      <w:proofErr w:type="spellEnd"/>
      <w:r w:rsidRPr="0073679D">
        <w:rPr>
          <w:rFonts w:cs="Calibri"/>
        </w:rPr>
        <w:t>/y wycofa/ją się z realizacji grantów (na etapie weryfikacji wniosku przez SW) jeżeli wycofania mają wpływ na osiągnięcie celu i wskaźników założonych w projekcie grantowym LGD, może wycofać projekt i bez ponownego przeprowadzania naboru ponownie przygotować i przekazać SW poprawiony wniosek o przyznanie pomocy na realizację projektu grantowego z odpowiednią korektą w zakresie zadań, a jeżeli zmiany wniosku tego wymagają, z odpowiednią modyfikacją w zakresie celu i wskaźników o ile na liście rankingowej zadań ocenionych znajdują się zadania, które osiągnęły minimum punktowe i pierwotnie znalazły się poza limitem środków wskazanym w ogłoszeniu o naborze.</w:t>
      </w:r>
    </w:p>
    <w:bookmarkEnd w:id="2"/>
    <w:p w14:paraId="0F75379B" w14:textId="252E94BD" w:rsidR="00555BA9" w:rsidRPr="0077189B" w:rsidRDefault="00555BA9" w:rsidP="008A636D">
      <w:pPr>
        <w:pStyle w:val="Akapitzlist1"/>
        <w:ind w:left="0"/>
        <w:jc w:val="both"/>
      </w:pPr>
    </w:p>
    <w:p w14:paraId="00544C5A" w14:textId="3A9F192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PRZYGOTOWANIE, ZAWARCIE I ANEKSOWANIE UMOWY</w:t>
      </w:r>
    </w:p>
    <w:p w14:paraId="3D01D84F" w14:textId="709C6B93" w:rsidR="00555BA9" w:rsidRPr="0077189B" w:rsidRDefault="00555BA9" w:rsidP="0077189B">
      <w:pPr>
        <w:pStyle w:val="Akapitzlist1"/>
        <w:numPr>
          <w:ilvl w:val="0"/>
          <w:numId w:val="72"/>
        </w:numPr>
        <w:jc w:val="both"/>
        <w:rPr>
          <w:strike/>
        </w:rPr>
      </w:pPr>
      <w:r w:rsidRPr="0077189B">
        <w:t>Po uzyskaniu pomocy na projekt grantowy oraz pozytywnej oceny ZW w zakresie przeprowadzonego nabo</w:t>
      </w:r>
      <w:r w:rsidR="005A1824" w:rsidRPr="0077189B">
        <w:t>ru, Biuro LGD przygotowuje umowy</w:t>
      </w:r>
      <w:r w:rsidRPr="0077189B">
        <w:t xml:space="preserve"> o powierzenie grantu</w:t>
      </w:r>
      <w:r w:rsidR="005A26B2" w:rsidRPr="0077189B">
        <w:t xml:space="preserve"> na formularzu udostępnionym przez LGD</w:t>
      </w:r>
      <w:r w:rsidRPr="0077189B">
        <w:t xml:space="preserve">, którą następnie udostępnia </w:t>
      </w:r>
      <w:proofErr w:type="spellStart"/>
      <w:r w:rsidRPr="0077189B">
        <w:t>Grantobiorcy</w:t>
      </w:r>
      <w:proofErr w:type="spellEnd"/>
      <w:r w:rsidRPr="0077189B">
        <w:t xml:space="preserve"> za pośrednictwem POP informując go jednocześnie o miejscu i terminie podpisania umowy.</w:t>
      </w:r>
      <w:r w:rsidR="005A26B2" w:rsidRPr="0077189B">
        <w:t xml:space="preserve"> </w:t>
      </w:r>
    </w:p>
    <w:p w14:paraId="0AD430B6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lastRenderedPageBreak/>
        <w:t xml:space="preserve">Umowa o powierzenie grantu podpisana jest przez </w:t>
      </w:r>
      <w:proofErr w:type="spellStart"/>
      <w:r w:rsidR="006862AB" w:rsidRPr="0077189B">
        <w:t>Grantobiorcę</w:t>
      </w:r>
      <w:proofErr w:type="spellEnd"/>
      <w:r w:rsidR="006862AB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095D6819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</w:t>
      </w:r>
      <w:r w:rsidR="00C75769" w:rsidRPr="0077189B">
        <w:t>określa co najmniej:</w:t>
      </w:r>
      <w:r w:rsidR="000B1858" w:rsidRPr="0077189B">
        <w:t xml:space="preserve"> </w:t>
      </w:r>
    </w:p>
    <w:p w14:paraId="5F6F407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Strony umowy,</w:t>
      </w:r>
    </w:p>
    <w:p w14:paraId="4A09676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Podstawę prawną sporządzenia umowy,</w:t>
      </w:r>
    </w:p>
    <w:p w14:paraId="65D0C783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Postanowienia ogólne</w:t>
      </w:r>
    </w:p>
    <w:p w14:paraId="1582D86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Przedmiot umowy – </w:t>
      </w:r>
      <w:r w:rsidR="00951475" w:rsidRPr="0077189B">
        <w:t xml:space="preserve">zadania </w:t>
      </w:r>
      <w:proofErr w:type="spellStart"/>
      <w:r w:rsidR="00951475" w:rsidRPr="0077189B">
        <w:t>Grantobiorcy</w:t>
      </w:r>
      <w:proofErr w:type="spellEnd"/>
      <w:r w:rsidR="00951475" w:rsidRPr="0077189B">
        <w:t xml:space="preserve">, </w:t>
      </w:r>
      <w:r w:rsidRPr="0077189B">
        <w:t>cele i wskaźniki, jakie mają być osiągnięte w wyniku realizacji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57B51C98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realizacji operacji, w tym miejsce</w:t>
      </w:r>
      <w:r w:rsidR="00F77E9C" w:rsidRPr="0077189B">
        <w:t xml:space="preserve"> </w:t>
      </w:r>
      <w:r w:rsidR="00951475" w:rsidRPr="0077189B">
        <w:t>i czas realizacji zadania,</w:t>
      </w:r>
    </w:p>
    <w:p w14:paraId="5A16D500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Kwotę grantu i wkładu własnego,</w:t>
      </w:r>
    </w:p>
    <w:p w14:paraId="38F63C6A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Zasady prefinansowania zadania,</w:t>
      </w:r>
    </w:p>
    <w:p w14:paraId="597879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Warunki i zasady przekazania</w:t>
      </w:r>
      <w:r w:rsidR="00C75769" w:rsidRPr="0077189B">
        <w:t xml:space="preserve">, realizacji  </w:t>
      </w:r>
      <w:r w:rsidRPr="0077189B">
        <w:t>i rozliczenia grantu,</w:t>
      </w:r>
      <w:r w:rsidR="00575AFF" w:rsidRPr="0077189B">
        <w:t xml:space="preserve"> </w:t>
      </w:r>
      <w:r w:rsidR="00C75769" w:rsidRPr="0077189B">
        <w:t xml:space="preserve">w tym obejmujące rodzaj i tryb przekazywania przez </w:t>
      </w:r>
      <w:proofErr w:type="spellStart"/>
      <w:r w:rsidR="00C75769" w:rsidRPr="0077189B">
        <w:t>grantobiorcę</w:t>
      </w:r>
      <w:proofErr w:type="spellEnd"/>
      <w:r w:rsidR="00C75769" w:rsidRPr="0077189B">
        <w:t xml:space="preserve"> dokumentacji związanej z realizacją zadania, warunki i dokumenty potrzebne do rozliczenia grantu</w:t>
      </w:r>
    </w:p>
    <w:p w14:paraId="7DC92A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prowadzenia</w:t>
      </w:r>
      <w:r w:rsidR="00575AFF" w:rsidRPr="0077189B">
        <w:t xml:space="preserve">, </w:t>
      </w:r>
      <w:r w:rsidR="00C75769" w:rsidRPr="0077189B">
        <w:t xml:space="preserve">przedkładania do rozliczenia i przechowywania </w:t>
      </w:r>
      <w:r w:rsidRPr="0077189B">
        <w:t>dokumentacji operacji, w tym dokumentacji finansowo-księgowej,</w:t>
      </w:r>
      <w:r w:rsidR="00575AFF" w:rsidRPr="0077189B">
        <w:t xml:space="preserve"> </w:t>
      </w:r>
      <w:r w:rsidR="00C75769" w:rsidRPr="0077189B">
        <w:t xml:space="preserve">potwierdzającej poniesienie przez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wydatków związanych z grantem oraz dowodów zapłaty;</w:t>
      </w:r>
    </w:p>
    <w:p w14:paraId="296BEE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dokumentowania poniesienia wkładu niepieniężnego,</w:t>
      </w:r>
    </w:p>
    <w:p w14:paraId="2C98840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Zobowiązania </w:t>
      </w:r>
      <w:proofErr w:type="spellStart"/>
      <w:r w:rsidRPr="0077189B">
        <w:t>Grantobiorcy</w:t>
      </w:r>
      <w:proofErr w:type="spellEnd"/>
      <w:r w:rsidRPr="0077189B">
        <w:t>, w szczególności w zakresie:</w:t>
      </w:r>
    </w:p>
    <w:p w14:paraId="720EAEF3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Osiągnięcia celu </w:t>
      </w:r>
      <w:r w:rsidR="00C75769" w:rsidRPr="0077189B">
        <w:t>grantu</w:t>
      </w:r>
      <w:r w:rsidR="00F77E9C" w:rsidRPr="0077189B">
        <w:t xml:space="preserve"> </w:t>
      </w:r>
      <w:r w:rsidRPr="0077189B">
        <w:t xml:space="preserve">i zachowania trwałości </w:t>
      </w:r>
      <w:r w:rsidR="00C75769" w:rsidRPr="0077189B">
        <w:t>grantu</w:t>
      </w:r>
      <w:r w:rsidRPr="0077189B">
        <w:t>,</w:t>
      </w:r>
    </w:p>
    <w:p w14:paraId="385AA460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Przechowywania i udostępniania dokumentacji związanej z realizacją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0860D9B6" w14:textId="77777777" w:rsidR="00575AFF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Poddawania się monitoringowi</w:t>
      </w:r>
      <w:r w:rsidR="00575AFF" w:rsidRPr="0077189B">
        <w:t>, ewaluacji zadania na które udzielany jest grant</w:t>
      </w:r>
      <w:r w:rsidRPr="0077189B">
        <w:t xml:space="preserve"> </w:t>
      </w:r>
    </w:p>
    <w:p w14:paraId="068CBEA3" w14:textId="77777777" w:rsidR="00555BA9" w:rsidRPr="0077189B" w:rsidRDefault="00C7576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Poddawania się </w:t>
      </w:r>
      <w:r w:rsidR="00555BA9" w:rsidRPr="0077189B">
        <w:t>kontroli</w:t>
      </w:r>
      <w:r w:rsidR="00575AFF" w:rsidRPr="0077189B">
        <w:t xml:space="preserve"> </w:t>
      </w:r>
      <w:r w:rsidRPr="0077189B">
        <w:t>uprawnionym podmiotom</w:t>
      </w:r>
      <w:r w:rsidR="00555BA9" w:rsidRPr="0077189B">
        <w:t>,</w:t>
      </w:r>
      <w:r w:rsidR="00F77E9C" w:rsidRPr="0077189B">
        <w:t xml:space="preserve"> </w:t>
      </w:r>
      <w:r w:rsidRPr="0077189B">
        <w:t>w tym udostępniania dokumentów niezbędnych do przeprowadzania kontroli</w:t>
      </w:r>
      <w:r w:rsidR="00F77E9C" w:rsidRPr="0077189B">
        <w:t>,</w:t>
      </w:r>
    </w:p>
    <w:p w14:paraId="607A2A6F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rPr>
          <w:rFonts w:cs="Verdana"/>
        </w:rPr>
        <w:t>niefinansowania kosztów kwalifikowalnych operacji z innych środków publicznych,</w:t>
      </w:r>
    </w:p>
    <w:p w14:paraId="49BADF82" w14:textId="77777777" w:rsidR="00555BA9" w:rsidRPr="0077189B" w:rsidRDefault="00555BA9" w:rsidP="007C44E0">
      <w:pPr>
        <w:pStyle w:val="Akapitzlist1"/>
        <w:numPr>
          <w:ilvl w:val="0"/>
          <w:numId w:val="30"/>
        </w:numPr>
        <w:tabs>
          <w:tab w:val="left" w:pos="408"/>
        </w:tabs>
        <w:jc w:val="both"/>
      </w:pPr>
      <w:r w:rsidRPr="0077189B">
        <w:rPr>
          <w:rFonts w:cs="Verdana"/>
        </w:rPr>
        <w:t>zachowania konkurencyjnego trybu wyboru wykonawców poszczególnych zadań ujętych w zestawieniu rzeczowo-finansowym operacji, a gdy zastosowanie mają przepisy ustawy o zamówieniach publicznych – do wyboru wykonawców zgodnie z tymi przepisami,</w:t>
      </w:r>
    </w:p>
    <w:p w14:paraId="211D49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monitoringu i kontroli operacji,</w:t>
      </w:r>
    </w:p>
    <w:p w14:paraId="7B94EF31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informacyjne </w:t>
      </w:r>
      <w:proofErr w:type="spellStart"/>
      <w:r w:rsidRPr="0077189B">
        <w:t>Grantobiorcy</w:t>
      </w:r>
      <w:proofErr w:type="spellEnd"/>
      <w:r w:rsidRPr="0077189B">
        <w:t>,</w:t>
      </w:r>
    </w:p>
    <w:p w14:paraId="1BA92CA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Obowiązki w zakresie sprawozdawczości,</w:t>
      </w:r>
      <w:r w:rsidR="00400E06" w:rsidRPr="0077189B">
        <w:t xml:space="preserve"> </w:t>
      </w:r>
      <w:r w:rsidR="00C75769" w:rsidRPr="0077189B">
        <w:t>w tym zakres i tryb składania  sprawozdania z realizacji zadania, również w okresie trwałości operacji.</w:t>
      </w:r>
    </w:p>
    <w:p w14:paraId="4422D444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Sposób i terminy wezwania do usunięcia braków lub złożenia wyjaśnień na etapie rozliczenia grantu</w:t>
      </w:r>
    </w:p>
    <w:p w14:paraId="07360721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Zasady oceny realizacji grantu oraz kontroli </w:t>
      </w:r>
      <w:proofErr w:type="spellStart"/>
      <w:r w:rsidRPr="0077189B">
        <w:t>grantobiorców</w:t>
      </w:r>
      <w:proofErr w:type="spellEnd"/>
      <w:r w:rsidRPr="0077189B">
        <w:t xml:space="preserve"> przez LGD</w:t>
      </w:r>
    </w:p>
    <w:p w14:paraId="3EBC28F9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 tryb </w:t>
      </w:r>
      <w:proofErr w:type="spellStart"/>
      <w:r w:rsidRPr="0077189B">
        <w:t>udostępnainia</w:t>
      </w:r>
      <w:proofErr w:type="spellEnd"/>
      <w:r w:rsidRPr="0077189B">
        <w:t xml:space="preserve">  informacji uprawnionym podmiotom w okresie realizacji i trwałości operacji</w:t>
      </w:r>
    </w:p>
    <w:p w14:paraId="537CA3D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rPr>
          <w:rFonts w:eastAsia="Times New Roman" w:cs="Arial"/>
          <w:lang w:eastAsia="pl-PL"/>
        </w:rPr>
        <w:t>Warunki i terminy zwrotu środków nieprawidłowo wykorzystanych lub pobranych w nadmiernej wysokości lub w sposób nienależny,</w:t>
      </w:r>
      <w:r w:rsidR="00C87ECC" w:rsidRPr="0077189B">
        <w:rPr>
          <w:rFonts w:eastAsia="Times New Roman" w:cs="Arial"/>
          <w:lang w:eastAsia="pl-PL"/>
        </w:rPr>
        <w:t xml:space="preserve"> </w:t>
      </w:r>
      <w:r w:rsidR="00C75769" w:rsidRPr="0077189B">
        <w:rPr>
          <w:rFonts w:eastAsia="Times New Roman" w:cs="Arial"/>
          <w:lang w:eastAsia="pl-PL"/>
        </w:rPr>
        <w:t xml:space="preserve">zakres kar związanych z niewykonaniem przez </w:t>
      </w:r>
      <w:proofErr w:type="spellStart"/>
      <w:r w:rsidR="00C75769" w:rsidRPr="0077189B">
        <w:rPr>
          <w:rFonts w:eastAsia="Times New Roman" w:cs="Arial"/>
          <w:lang w:eastAsia="pl-PL"/>
        </w:rPr>
        <w:t>grantobiorcę</w:t>
      </w:r>
      <w:proofErr w:type="spellEnd"/>
      <w:r w:rsidR="00C75769" w:rsidRPr="0077189B">
        <w:rPr>
          <w:rFonts w:eastAsia="Times New Roman" w:cs="Arial"/>
          <w:lang w:eastAsia="pl-PL"/>
        </w:rPr>
        <w:t xml:space="preserve"> zobowiązań oraz zobowiązanie do zwrotu grantu w przypadku wykorzystania go niezgodnie z celami projektu grantowego</w:t>
      </w:r>
    </w:p>
    <w:p w14:paraId="6FA6183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zabezpieczenia prawidłowej realizacji umowy</w:t>
      </w:r>
      <w:r w:rsidR="00C87ECC" w:rsidRPr="0077189B">
        <w:t xml:space="preserve"> </w:t>
      </w:r>
      <w:r w:rsidR="00C75769" w:rsidRPr="0077189B">
        <w:t>i jej zobowiązań</w:t>
      </w:r>
    </w:p>
    <w:p w14:paraId="51FCD1A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zmiany umowy,</w:t>
      </w:r>
    </w:p>
    <w:p w14:paraId="6B039FF3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rozwiązania umowy.</w:t>
      </w:r>
    </w:p>
    <w:p w14:paraId="051C1488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Numer rachunku bankowego na który będzie przekazywany grant</w:t>
      </w:r>
    </w:p>
    <w:p w14:paraId="214C6493" w14:textId="77777777" w:rsidR="00780D5A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  <w:rPr>
          <w:strike/>
        </w:rPr>
      </w:pPr>
      <w:r w:rsidRPr="0077189B">
        <w:rPr>
          <w:rFonts w:cs="Verdana"/>
        </w:rPr>
        <w:t xml:space="preserve">Załącznikiem do umowy o powierzenie grantu jest </w:t>
      </w:r>
      <w:r w:rsidR="00C75769" w:rsidRPr="0077189B">
        <w:rPr>
          <w:rFonts w:cs="Verdana"/>
        </w:rPr>
        <w:t>zestawienie rzeczowo-finansowe zadania</w:t>
      </w:r>
      <w:r w:rsidR="00951475" w:rsidRPr="0077189B">
        <w:rPr>
          <w:rFonts w:cs="Verdana"/>
        </w:rPr>
        <w:t xml:space="preserve">, </w:t>
      </w:r>
      <w:r w:rsidR="00C75769" w:rsidRPr="0077189B">
        <w:rPr>
          <w:rFonts w:cs="Verdana"/>
        </w:rPr>
        <w:t>któr</w:t>
      </w:r>
      <w:r w:rsidR="00997B00" w:rsidRPr="0077189B">
        <w:rPr>
          <w:rFonts w:cs="Verdana"/>
        </w:rPr>
        <w:t>e</w:t>
      </w:r>
      <w:r w:rsidR="00C75769" w:rsidRPr="0077189B">
        <w:rPr>
          <w:rFonts w:cs="Verdana"/>
        </w:rPr>
        <w:t xml:space="preserve"> Biuro LGD generuje z systemu POP</w:t>
      </w:r>
      <w:r w:rsidR="00997B00" w:rsidRPr="0077189B">
        <w:rPr>
          <w:rFonts w:cs="Verdana"/>
        </w:rPr>
        <w:t xml:space="preserve"> lub przygotowuje w oparciu o złożony wniosek o powierzenie grantu.</w:t>
      </w:r>
    </w:p>
    <w:p w14:paraId="0ABB139A" w14:textId="77777777" w:rsidR="00555BA9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</w:pPr>
      <w:r w:rsidRPr="0077189B">
        <w:t>W przypadku, gdy:</w:t>
      </w:r>
    </w:p>
    <w:p w14:paraId="45EBB743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proofErr w:type="spellStart"/>
      <w:r w:rsidRPr="0077189B">
        <w:lastRenderedPageBreak/>
        <w:t>Grantobiorca</w:t>
      </w:r>
      <w:proofErr w:type="spellEnd"/>
      <w:r w:rsidRPr="0077189B">
        <w:t>, którego</w:t>
      </w:r>
      <w:r w:rsidR="00997B00" w:rsidRPr="0077189B">
        <w:t xml:space="preserve"> zadanie</w:t>
      </w:r>
      <w:r w:rsidRPr="0077189B">
        <w:t xml:space="preserve"> został</w:t>
      </w:r>
      <w:r w:rsidR="00997B00" w:rsidRPr="0077189B">
        <w:t>o</w:t>
      </w:r>
      <w:r w:rsidRPr="0077189B">
        <w:t xml:space="preserve"> wybran</w:t>
      </w:r>
      <w:r w:rsidR="00997B00" w:rsidRPr="0077189B">
        <w:t>e</w:t>
      </w:r>
      <w:r w:rsidRPr="0077189B">
        <w:t xml:space="preserve"> do przyznania grantu i mieścił</w:t>
      </w:r>
      <w:r w:rsidR="00997B00" w:rsidRPr="0077189B">
        <w:t>o</w:t>
      </w:r>
      <w:r w:rsidRPr="0077189B">
        <w:t xml:space="preserve"> się w limicie środków wskazanym w ogłoszeniu o naborze, odmówił podpisania umowy o powierzenie grantu,</w:t>
      </w:r>
    </w:p>
    <w:p w14:paraId="7EE267A4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r w:rsidRPr="0077189B">
        <w:t>Powstały oszczędności w ramach realizacji operacji objętej umową o powierzenie grantu,</w:t>
      </w:r>
    </w:p>
    <w:p w14:paraId="4EAF0AC5" w14:textId="77777777" w:rsidR="00555BA9" w:rsidRPr="0077189B" w:rsidRDefault="00555BA9" w:rsidP="007C44E0">
      <w:pPr>
        <w:pStyle w:val="Akapitzlist1"/>
        <w:numPr>
          <w:ilvl w:val="0"/>
          <w:numId w:val="29"/>
        </w:numPr>
        <w:spacing w:after="0"/>
        <w:jc w:val="both"/>
      </w:pPr>
      <w:r w:rsidRPr="0077189B">
        <w:t xml:space="preserve">Rozwiązana została z </w:t>
      </w:r>
      <w:proofErr w:type="spellStart"/>
      <w:r w:rsidRPr="0077189B">
        <w:t>Grantobiorcą</w:t>
      </w:r>
      <w:proofErr w:type="spellEnd"/>
      <w:r w:rsidRPr="0077189B">
        <w:t xml:space="preserve"> umowa o powierzenie grantu,</w:t>
      </w:r>
    </w:p>
    <w:p w14:paraId="2C3CFBB6" w14:textId="77777777" w:rsidR="00555BA9" w:rsidRPr="0077189B" w:rsidRDefault="00555BA9" w:rsidP="00951475">
      <w:pPr>
        <w:spacing w:after="0"/>
        <w:ind w:left="426"/>
        <w:jc w:val="both"/>
      </w:pPr>
      <w:r w:rsidRPr="0077189B">
        <w:t xml:space="preserve">- umowa o powierzenie grantu może zostać podpisana z </w:t>
      </w:r>
      <w:proofErr w:type="spellStart"/>
      <w:r w:rsidRPr="0077189B">
        <w:t>Grantobiorcą</w:t>
      </w:r>
      <w:proofErr w:type="spellEnd"/>
      <w:r w:rsidRPr="0077189B">
        <w:t>, którego</w:t>
      </w:r>
      <w:r w:rsidR="00400E06" w:rsidRPr="0077189B">
        <w:t xml:space="preserve"> </w:t>
      </w:r>
      <w:r w:rsidR="00C75769" w:rsidRPr="0077189B">
        <w:t xml:space="preserve">zadanie </w:t>
      </w:r>
      <w:r w:rsidRPr="0077189B">
        <w:t>został</w:t>
      </w:r>
      <w:r w:rsidR="00400E06" w:rsidRPr="0077189B">
        <w:t>o</w:t>
      </w:r>
      <w:r w:rsidRPr="0077189B">
        <w:t xml:space="preserve"> wybran</w:t>
      </w:r>
      <w:r w:rsidR="00281E83" w:rsidRPr="0077189B">
        <w:t>e</w:t>
      </w:r>
      <w:r w:rsidRPr="0077189B">
        <w:t xml:space="preserve"> do przyznania grantu</w:t>
      </w:r>
      <w:r w:rsidR="00400E06" w:rsidRPr="0077189B">
        <w:t xml:space="preserve"> – </w:t>
      </w:r>
      <w:r w:rsidR="00C75769" w:rsidRPr="0077189B">
        <w:t xml:space="preserve">osiągnęło minimum punktowe, </w:t>
      </w:r>
      <w:r w:rsidRPr="0077189B">
        <w:t>jednak pierwotnie nie mieścił</w:t>
      </w:r>
      <w:r w:rsidR="00281E83" w:rsidRPr="0077189B">
        <w:t>o</w:t>
      </w:r>
      <w:r w:rsidRPr="0077189B">
        <w:t xml:space="preserve"> się w limicie środków wskazanym w ogłoszeniu o naborze</w:t>
      </w:r>
      <w:r w:rsidR="00400E06" w:rsidRPr="0077189B">
        <w:t>.</w:t>
      </w:r>
      <w:r w:rsidR="00C75769" w:rsidRPr="0077189B">
        <w:t xml:space="preserve"> W takim przypadku grant przyznaje się kolejnemu/kolejnym na liście </w:t>
      </w:r>
      <w:proofErr w:type="spellStart"/>
      <w:r w:rsidR="00C75769" w:rsidRPr="0077189B">
        <w:t>Grantobiorcy</w:t>
      </w:r>
      <w:proofErr w:type="spellEnd"/>
      <w:r w:rsidR="00400E06" w:rsidRPr="0077189B">
        <w:t>/om, jeżeli limit dostępnych środków na to pozwala.</w:t>
      </w:r>
    </w:p>
    <w:p w14:paraId="3A914E4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Umowa o powierzenie grantu może zostać zmieniona na wniosek LGD lub </w:t>
      </w:r>
      <w:proofErr w:type="spellStart"/>
      <w:r w:rsidRPr="0077189B">
        <w:t>Grantobiorcy</w:t>
      </w:r>
      <w:proofErr w:type="spellEnd"/>
      <w:r w:rsidRPr="0077189B">
        <w:t>.</w:t>
      </w:r>
    </w:p>
    <w:p w14:paraId="7374FFD6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  <w:rPr>
          <w:strike/>
        </w:rPr>
      </w:pPr>
      <w:r w:rsidRPr="0077189B">
        <w:t xml:space="preserve">W trakcie realizacji operacji objętej umową o powierzenie grantu – o ile zajdzie taka konieczność – </w:t>
      </w:r>
      <w:proofErr w:type="spellStart"/>
      <w:r w:rsidRPr="0077189B">
        <w:t>Grantobiorca</w:t>
      </w:r>
      <w:proofErr w:type="spellEnd"/>
      <w:r w:rsidRPr="0077189B">
        <w:t xml:space="preserve"> może się zwrócić do LGD o zmianę umowy. W tym celu </w:t>
      </w:r>
      <w:proofErr w:type="spellStart"/>
      <w:r w:rsidRPr="0077189B">
        <w:t>Grantobiorca</w:t>
      </w:r>
      <w:proofErr w:type="spellEnd"/>
      <w:r w:rsidRPr="0077189B">
        <w:t xml:space="preserve"> występuje z pisemnym wnioskiem do LGD wskazując zakres planowanych zmian. Wniosek powinien być podpisany przez </w:t>
      </w:r>
      <w:proofErr w:type="spellStart"/>
      <w:r w:rsidR="00945495" w:rsidRPr="0077189B">
        <w:t>Grantobiorcę</w:t>
      </w:r>
      <w:proofErr w:type="spellEnd"/>
      <w:r w:rsidR="00945495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6A87B33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W terminie 14 dni od złożenia wniosku, LGD informuje </w:t>
      </w:r>
      <w:proofErr w:type="spellStart"/>
      <w:r w:rsidRPr="0077189B">
        <w:t>Grantobiorcę</w:t>
      </w:r>
      <w:proofErr w:type="spellEnd"/>
      <w:r w:rsidRPr="0077189B">
        <w:t xml:space="preserve"> o swojej decyzji w przedmiocie zmiany umowy za pośrednictwem POP</w:t>
      </w:r>
      <w:r w:rsidR="00AF4846" w:rsidRPr="0077189B">
        <w:t xml:space="preserve"> </w:t>
      </w:r>
      <w:r w:rsidR="00951475" w:rsidRPr="0077189B">
        <w:t xml:space="preserve">lub drogą poczty elektronicznej. </w:t>
      </w:r>
      <w:r w:rsidRPr="0077189B">
        <w:t xml:space="preserve">W przypadku, gdy LGD wyraziła zgodę na zmianę umowy, umożliwia </w:t>
      </w:r>
      <w:proofErr w:type="spellStart"/>
      <w:r w:rsidRPr="0077189B">
        <w:t>Grantobiorcy</w:t>
      </w:r>
      <w:proofErr w:type="spellEnd"/>
      <w:r w:rsidRPr="0077189B">
        <w:t xml:space="preserve"> dokonanie zmian we wniosku poprzez Generator wniosków, o czym także informuje </w:t>
      </w:r>
      <w:proofErr w:type="spellStart"/>
      <w:r w:rsidRPr="0077189B">
        <w:t>Grantobiorcę</w:t>
      </w:r>
      <w:proofErr w:type="spellEnd"/>
      <w:r w:rsidRPr="0077189B">
        <w:t xml:space="preserve"> przekazując mu jednocześnie informację o terminie i miejscu podpisania aneksu. </w:t>
      </w:r>
    </w:p>
    <w:p w14:paraId="72F35C8F" w14:textId="77777777" w:rsidR="00BA288E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>Zmiana umowy wymaga pisemnego aneksu i jest dokonywana na warunkach określonych w umowie o powierzenie grantu</w:t>
      </w:r>
      <w:r w:rsidR="00BA288E" w:rsidRPr="0077189B">
        <w:t>.</w:t>
      </w:r>
    </w:p>
    <w:p w14:paraId="7D32C565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w zakresie mającym wpływ na wynik pierwotnej oceny zgodności z lokalnymi kryteriami będzie możliwa jedynie w sytuacji zaistnienia tzw. siły wyższej, tj. sytuacji na którą </w:t>
      </w:r>
      <w:proofErr w:type="spellStart"/>
      <w:r w:rsidRPr="0077189B">
        <w:t>grantobiorca</w:t>
      </w:r>
      <w:proofErr w:type="spellEnd"/>
      <w:r w:rsidRPr="0077189B">
        <w:t xml:space="preserve"> nie miał wpływu.</w:t>
      </w:r>
    </w:p>
    <w:p w14:paraId="1FCB9FD1" w14:textId="77777777" w:rsidR="00411000" w:rsidRPr="0077189B" w:rsidRDefault="00411000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nie może wpłynąć na wynik oceny z wyłączeniem pkt </w:t>
      </w:r>
      <w:r w:rsidR="00265E63" w:rsidRPr="0077189B">
        <w:t>XIII.</w:t>
      </w:r>
      <w:r w:rsidR="00951475" w:rsidRPr="0077189B">
        <w:t>10.</w:t>
      </w:r>
    </w:p>
    <w:p w14:paraId="61BECC99" w14:textId="77777777" w:rsidR="00281E83" w:rsidRPr="0077189B" w:rsidRDefault="00281E83" w:rsidP="00341C24">
      <w:pPr>
        <w:pStyle w:val="Akapitzlist1"/>
        <w:ind w:left="426"/>
        <w:jc w:val="both"/>
        <w:rPr>
          <w:b/>
        </w:rPr>
      </w:pPr>
    </w:p>
    <w:p w14:paraId="15D41AA0" w14:textId="5B265F6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WERYFIKACJA WYKONANIA ZADAŃ I ROZLICZANIE REALIZACJI OPERACJI </w:t>
      </w:r>
    </w:p>
    <w:p w14:paraId="050E290C" w14:textId="45B7277B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dokumentowania każdego etapu realizacji </w:t>
      </w:r>
      <w:r w:rsidR="00122D6D" w:rsidRPr="0077189B">
        <w:t>zadania</w:t>
      </w:r>
      <w:r w:rsidRPr="0077189B">
        <w:t xml:space="preserve"> (np. dokumenty, zdjęcia, filmy).</w:t>
      </w:r>
    </w:p>
    <w:p w14:paraId="0B495853" w14:textId="49E70FE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dokumentacji finansowo-księgowej związanej z wydatkami ponoszonymi w ramach realizacji </w:t>
      </w:r>
      <w:r w:rsidR="00122D6D" w:rsidRPr="0077189B">
        <w:t>zadania</w:t>
      </w:r>
      <w:r w:rsidRPr="0077189B">
        <w:t xml:space="preserve">. </w:t>
      </w:r>
    </w:p>
    <w:p w14:paraId="17CE2D04" w14:textId="56AEAB10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na potrzeby realizacji operacji odrębnego systemu rachunkowości umożliwiającego identyfikację wszystkich zdarzeń związanych z realizacją</w:t>
      </w:r>
      <w:r w:rsidR="00122D6D" w:rsidRPr="0077189B">
        <w:t xml:space="preserve"> zadania</w:t>
      </w:r>
      <w:r w:rsidRPr="0077189B">
        <w:t xml:space="preserve"> albo wykorzystywania do ich identyfikacji odpowiedniego kodu rachunkowego. Wyodrębnienie odbywa się w ramach ksiąg rachunkowych lub poprzez prowadzenie zestawienia faktur i równorzędnych dokumentów księgowych, jeżeli </w:t>
      </w:r>
      <w:proofErr w:type="spellStart"/>
      <w:r w:rsidRPr="0077189B">
        <w:t>Grantobiorca</w:t>
      </w:r>
      <w:proofErr w:type="spellEnd"/>
      <w:r w:rsidRPr="0077189B">
        <w:t xml:space="preserve"> nie jest zobowiązany do prowadzenia ksiąg rachunkowych. </w:t>
      </w:r>
    </w:p>
    <w:p w14:paraId="5BA1A328" w14:textId="0ACBB9E1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</w:t>
      </w:r>
      <w:r w:rsidR="00CA5E46" w:rsidRPr="0077189B">
        <w:t xml:space="preserve">są </w:t>
      </w:r>
      <w:r w:rsidRPr="0077189B">
        <w:t>kwalifikowalne w ram</w:t>
      </w:r>
      <w:r w:rsidR="00951475" w:rsidRPr="0077189B">
        <w:t xml:space="preserve">ach realizacji </w:t>
      </w:r>
      <w:r w:rsidR="00122D6D" w:rsidRPr="0077189B">
        <w:t>zadania</w:t>
      </w:r>
      <w:r w:rsidR="00951475" w:rsidRPr="0077189B">
        <w:t xml:space="preserve"> są</w:t>
      </w:r>
      <w:r w:rsidRPr="0077189B">
        <w:t xml:space="preserve">, jeśli zostały poniesione od dnia, w którym została zawarta z </w:t>
      </w:r>
      <w:proofErr w:type="spellStart"/>
      <w:r w:rsidRPr="0077189B">
        <w:t>Grantobiorcą</w:t>
      </w:r>
      <w:proofErr w:type="spellEnd"/>
      <w:r w:rsidRPr="0077189B">
        <w:t xml:space="preserve"> umowa o powierzenie grantu, a w przypadku kosztów ogólnych – od 01.01.2014r.</w:t>
      </w:r>
    </w:p>
    <w:p w14:paraId="62FD11EB" w14:textId="4005047C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poniesione w ramach realizacji </w:t>
      </w:r>
      <w:r w:rsidR="00122D6D" w:rsidRPr="0077189B">
        <w:t>zadania</w:t>
      </w:r>
      <w:r w:rsidRPr="0077189B">
        <w:t xml:space="preserve"> są </w:t>
      </w:r>
      <w:r w:rsidR="00C75769" w:rsidRPr="0077189B">
        <w:t>refundowane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, jeżeli zostały poniesione zgodnie z warunkami określonymi w przepisach prawa i w umowie o powierzenie grantu, na podstawie prawidłowo wystawionej i opisanej faktury lub dokumentu księgowego o równoważnej wartości dowodowej. </w:t>
      </w:r>
    </w:p>
    <w:p w14:paraId="21A53CCA" w14:textId="042D7FBA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Dokumenty księgowe przedstawiane do refundacji powinny odpowiadać warunkom, o których mowa w ustawie z dnia 29.09.1994r. o rachunkowości, a także powinny zawierać na odwrocie dokumentu opis wskazujący na to, że wydatek został poniesiony w ramach realizacji </w:t>
      </w:r>
      <w:r w:rsidR="00122D6D" w:rsidRPr="0077189B">
        <w:t>zadania</w:t>
      </w:r>
      <w:r w:rsidRPr="0077189B">
        <w:t xml:space="preserve"> ze wskazaniem daty i numeru umowy o powierzenie grantu, zadania, którego dokument dotyczy, a </w:t>
      </w:r>
      <w:r w:rsidRPr="0077189B">
        <w:lastRenderedPageBreak/>
        <w:t xml:space="preserve">także z wyszczególnieniem, w jakim zakresie wydatek </w:t>
      </w:r>
      <w:r w:rsidR="00951475" w:rsidRPr="0077189B">
        <w:t>zostanie zrefundowany z</w:t>
      </w:r>
      <w:r w:rsidRPr="0077189B">
        <w:t xml:space="preserve"> kwoty otrzymanego grantu, a w jakim </w:t>
      </w:r>
      <w:r w:rsidR="00065C8F" w:rsidRPr="0077189B">
        <w:t xml:space="preserve">został pokryty </w:t>
      </w:r>
      <w:r w:rsidRPr="0077189B">
        <w:t xml:space="preserve">ze środków własnych – jeżeli </w:t>
      </w:r>
      <w:proofErr w:type="spellStart"/>
      <w:r w:rsidRPr="0077189B">
        <w:t>Grantobiorca</w:t>
      </w:r>
      <w:proofErr w:type="spellEnd"/>
      <w:r w:rsidRPr="0077189B">
        <w:t xml:space="preserve"> wnosi wkład własny. Dokumenty te powinny być także w całości opłacone. </w:t>
      </w:r>
    </w:p>
    <w:p w14:paraId="5B19D1BF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ponosi wydatki w ramach realizacji operacji w formie rozliczenia pieniężnego, a w przypadku transakcji, której wartość, bez względu na liczbę wynikających z niej płatności, przekracza 1.000 zł – w formie rozliczenia bezgotówkowego. </w:t>
      </w:r>
    </w:p>
    <w:p w14:paraId="0890675A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gromadzenia i przechowywania dokumentów dotyczących realizacji operacji przez okres 5 lat od dnia dokonania płatności końcowej </w:t>
      </w:r>
      <w:r w:rsidR="00C75769" w:rsidRPr="0077189B">
        <w:t>w ramach projektu grantowego.</w:t>
      </w:r>
    </w:p>
    <w:p w14:paraId="26D9AECE" w14:textId="150BFC63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</w:t>
      </w:r>
      <w:proofErr w:type="spellStart"/>
      <w:r w:rsidRPr="0077189B">
        <w:t>Grantobiorcy</w:t>
      </w:r>
      <w:proofErr w:type="spellEnd"/>
      <w:r w:rsidRPr="0077189B">
        <w:t xml:space="preserve"> w formie refundacji</w:t>
      </w:r>
      <w:r w:rsidR="00AF4846" w:rsidRPr="0077189B">
        <w:t xml:space="preserve"> </w:t>
      </w:r>
      <w:r w:rsidRPr="0077189B">
        <w:t xml:space="preserve">poniesionych kosztów kwalifikowalnych </w:t>
      </w:r>
      <w:r w:rsidR="00122D6D" w:rsidRPr="0077189B">
        <w:t>zadania</w:t>
      </w:r>
      <w:r w:rsidRPr="0077189B">
        <w:t xml:space="preserve">.  </w:t>
      </w:r>
    </w:p>
    <w:p w14:paraId="0813D6C7" w14:textId="082D8C96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jednorazowo lub – w przypadku, gdy </w:t>
      </w:r>
      <w:r w:rsidR="00122D6D" w:rsidRPr="0077189B">
        <w:t>zadanie realizowane</w:t>
      </w:r>
      <w:r w:rsidRPr="0077189B">
        <w:t xml:space="preserve"> jest w dwóch etapach - w dwóch transzach, w terminach określonych w umowie o powierzenie grantu. </w:t>
      </w:r>
    </w:p>
    <w:p w14:paraId="7C233DC5" w14:textId="009002F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>W przypadku, gdy w ogłoszeniu o naborze podano informację</w:t>
      </w:r>
      <w:r w:rsidR="001223AB" w:rsidRPr="0077189B">
        <w:t xml:space="preserve"> o możliwości prefinansowania</w:t>
      </w:r>
      <w:r w:rsidRPr="0077189B">
        <w:t xml:space="preserve">, </w:t>
      </w:r>
      <w:proofErr w:type="spellStart"/>
      <w:r w:rsidRPr="0077189B">
        <w:t>Grantobiorcy</w:t>
      </w:r>
      <w:proofErr w:type="spellEnd"/>
      <w:r w:rsidRPr="0077189B">
        <w:t xml:space="preserve"> – na jego w</w:t>
      </w:r>
      <w:r w:rsidR="001223AB" w:rsidRPr="0077189B">
        <w:t xml:space="preserve">niosek – wypłacane jest wyprzedzające finansowanie </w:t>
      </w:r>
      <w:r w:rsidRPr="0077189B">
        <w:t>we wnioskowanej wysokości, nie wyższej jedn</w:t>
      </w:r>
      <w:r w:rsidR="001223AB" w:rsidRPr="0077189B">
        <w:t>ak niż maksymalna kwota wyprzedzającego finansowania</w:t>
      </w:r>
      <w:r w:rsidRPr="0077189B">
        <w:t xml:space="preserve"> podana w ogłoszeniu o naborze. </w:t>
      </w:r>
    </w:p>
    <w:p w14:paraId="6F05B89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na podstawie wniosku/wniosków o płatność składanego/składanych w terminach określonych w umowie o powierzenie grantu po zakończeniu realizacji operacji lub po zakończeniu realizacji danego etapu operacji – w przypadku, gdy operacja realizowana jest w </w:t>
      </w:r>
      <w:proofErr w:type="spellStart"/>
      <w:r w:rsidR="00065C8F" w:rsidRPr="0077189B">
        <w:t>w</w:t>
      </w:r>
      <w:proofErr w:type="spellEnd"/>
      <w:r w:rsidR="00065C8F" w:rsidRPr="0077189B">
        <w:t xml:space="preserve"> dwóch </w:t>
      </w:r>
      <w:r w:rsidRPr="0077189B">
        <w:t>etapach.</w:t>
      </w:r>
    </w:p>
    <w:p w14:paraId="49871C72" w14:textId="3D2A2DC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sporządzany jest przez </w:t>
      </w:r>
      <w:proofErr w:type="spellStart"/>
      <w:r w:rsidRPr="0077189B">
        <w:t>Grantobiorcę</w:t>
      </w:r>
      <w:proofErr w:type="spellEnd"/>
      <w:r w:rsidRPr="0077189B">
        <w:t xml:space="preserve"> za pośrednictwem POP na fo</w:t>
      </w:r>
      <w:r w:rsidR="009E7656" w:rsidRPr="0077189B">
        <w:t>rmularzu udostępnionym przez LGD</w:t>
      </w:r>
      <w:r w:rsidRPr="0077189B">
        <w:rPr>
          <w:strike/>
        </w:rPr>
        <w:t>.</w:t>
      </w:r>
      <w:r w:rsidRPr="0077189B">
        <w:t xml:space="preserve"> Wniosek o płatność składany jest za pośrednictwem POP, a także w formie papierowej podpisanej przez </w:t>
      </w:r>
      <w:proofErr w:type="spellStart"/>
      <w:r w:rsidR="00065C8F" w:rsidRPr="0077189B">
        <w:t>Grantobiorcę</w:t>
      </w:r>
      <w:proofErr w:type="spellEnd"/>
      <w:r w:rsidR="00065C8F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 wraz z wymaganymi dokumentami i oryginałami dokumentów księgowych, bezpośrednio w Biurze LGD. Suma kontrolna na wniosku w wersji elektronicznej i na wniosku w wersji papierowej musi być taka sama. LGD, po wykonaniu kopii dokumentów złożonych wraz z wnioskiem o płatność, zwraca je niezwłocznie </w:t>
      </w:r>
      <w:proofErr w:type="spellStart"/>
      <w:r w:rsidRPr="0077189B">
        <w:t>Grantobiorcy</w:t>
      </w:r>
      <w:proofErr w:type="spellEnd"/>
      <w:r w:rsidRPr="0077189B">
        <w:t>.</w:t>
      </w:r>
    </w:p>
    <w:p w14:paraId="5F5B260B" w14:textId="29667C00" w:rsidR="00E408ED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  <w:rPr>
          <w:strike/>
        </w:rPr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nie złoży  wniosku o płatność w terminie określonym w umowie o powierzenie grantu, LGD wzywa </w:t>
      </w:r>
      <w:r w:rsidR="00122D6D" w:rsidRPr="0077189B">
        <w:t xml:space="preserve">jednokrotnie </w:t>
      </w:r>
      <w:proofErr w:type="spellStart"/>
      <w:r w:rsidRPr="0077189B">
        <w:t>Grantobiorcę</w:t>
      </w:r>
      <w:proofErr w:type="spellEnd"/>
      <w:r w:rsidRPr="0077189B">
        <w:t xml:space="preserve"> za pośrednictwem POP do złożenia wniosku o płatność wyznaczając mu w tym celu dodatkowy termin</w:t>
      </w:r>
      <w:r w:rsidR="009E2111" w:rsidRPr="0077189B">
        <w:t xml:space="preserve"> - 7 dni.</w:t>
      </w:r>
      <w:r w:rsidR="00BA0660" w:rsidRPr="0077189B">
        <w:t xml:space="preserve"> </w:t>
      </w:r>
    </w:p>
    <w:p w14:paraId="46CF4BA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Niezłożenie przez </w:t>
      </w:r>
      <w:proofErr w:type="spellStart"/>
      <w:r w:rsidRPr="0077189B">
        <w:t>Grantobiorcę</w:t>
      </w:r>
      <w:proofErr w:type="spellEnd"/>
      <w:r w:rsidRPr="0077189B">
        <w:t xml:space="preserve"> wniosku o płatność mimo wyznaczenia dodatkowego terminu stanowi podstawę do rozwiązania umowy o powierzenie grantu. </w:t>
      </w:r>
    </w:p>
    <w:p w14:paraId="1996802B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rozpatrywany jest przez LGD w terminie 21 dni od dnia jego złożenia. </w:t>
      </w:r>
    </w:p>
    <w:p w14:paraId="3DBFA912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Weryfikacja wniosku o płatność polega na sprawdzeniu zgodności realizacji operacji lub jej etapu z warunkami określonymi w przepisach prawa oraz w umowie o powierzenie grantu, w szczególności pod względem spełniania warunków w zakresie kompletności i poprawności formalnej wniosku oraz prawidłowości realizacji i finansowania operacji lub jej etapu. </w:t>
      </w:r>
    </w:p>
    <w:p w14:paraId="7CC5DAE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LGD może </w:t>
      </w:r>
      <w:r w:rsidR="00E408ED" w:rsidRPr="0077189B">
        <w:t>jednokrotnie</w:t>
      </w:r>
      <w:r w:rsidR="00281E83" w:rsidRPr="0077189B">
        <w:t xml:space="preserve"> </w:t>
      </w:r>
      <w:r w:rsidRPr="0077189B">
        <w:t xml:space="preserve">wezwać </w:t>
      </w:r>
      <w:proofErr w:type="spellStart"/>
      <w:r w:rsidRPr="0077189B">
        <w:t>Grantobiorcę</w:t>
      </w:r>
      <w:proofErr w:type="spellEnd"/>
      <w:r w:rsidRPr="0077189B">
        <w:t xml:space="preserve"> do uzupełnienia lub poprawienia wniosku o płatność lub dostarczenia dodatkowych dokumentów i złożenia dodatkowych wyjaśnień,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</w:t>
      </w:r>
      <w:r w:rsidR="00281E83" w:rsidRPr="0077189B">
        <w:t xml:space="preserve"> od otrzymania wezwania.</w:t>
      </w:r>
      <w:r w:rsidRPr="0077189B">
        <w:t xml:space="preserve"> </w:t>
      </w:r>
      <w:r w:rsidR="009A530C" w:rsidRPr="0077189B">
        <w:t>Pkt XIV</w:t>
      </w:r>
      <w:r w:rsidRPr="0077189B">
        <w:t>.13. stosuje się odpowiednio.</w:t>
      </w:r>
    </w:p>
    <w:p w14:paraId="4D6B8EB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Termin, o którym mowa w </w:t>
      </w:r>
      <w:r w:rsidR="009A530C" w:rsidRPr="0077189B">
        <w:t>pkt XIV</w:t>
      </w:r>
      <w:r w:rsidRPr="0077189B">
        <w:t>.16. ulega zawieszeniu:</w:t>
      </w:r>
    </w:p>
    <w:p w14:paraId="324E97FC" w14:textId="77777777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 xml:space="preserve">W przypadku, o którym mowa w pkt </w:t>
      </w:r>
      <w:r w:rsidR="009A530C" w:rsidRPr="0077189B">
        <w:t>XIV</w:t>
      </w:r>
      <w:r w:rsidRPr="0077189B">
        <w:t>.18. – do czasu odpowiedzi na wezwanie lub upływu terminu na złożenie odpowiedzi,</w:t>
      </w:r>
    </w:p>
    <w:p w14:paraId="0C297D69" w14:textId="375FD2D9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>W przypadku, gdy w chwili złożenia wniosku o płatność prowadzona jest kontrola</w:t>
      </w:r>
      <w:r w:rsidR="009E2111" w:rsidRPr="0077189B">
        <w:t xml:space="preserve"> zadania </w:t>
      </w:r>
      <w:r w:rsidRPr="0077189B">
        <w:t xml:space="preserve">lub w związku ze złożonym wnioskiem o płatność LGD postanowiło przeprowadzić kontrolę </w:t>
      </w:r>
      <w:r w:rsidR="009E2111" w:rsidRPr="0077189B">
        <w:t>zadania</w:t>
      </w:r>
      <w:r w:rsidRPr="0077189B">
        <w:t xml:space="preserve"> – do czasu zakończenia kontroli lub przekazania LGD informacji o wykonaniu zaleceń pokontrolnych w razie ich sformułowania. </w:t>
      </w:r>
    </w:p>
    <w:p w14:paraId="2EBCD6F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lastRenderedPageBreak/>
        <w:t xml:space="preserve">Koszty kwalifikowalne operacji będą uwzględniane w wysokości faktycznie i prawidłowo poniesionych kosztów kwalifikowalnych, w wysokości nie wyższej niż wynikająca z zestawienia rzeczowo-finansowego </w:t>
      </w:r>
      <w:r w:rsidR="00281E83" w:rsidRPr="0077189B">
        <w:t xml:space="preserve">zadania </w:t>
      </w:r>
      <w:r w:rsidR="00BA288E" w:rsidRPr="0077189B">
        <w:t>stanowiącego załącznik do umowy</w:t>
      </w:r>
      <w:r w:rsidRPr="0077189B">
        <w:t>, z tym, że:</w:t>
      </w:r>
    </w:p>
    <w:p w14:paraId="1D8FE048" w14:textId="7CFAFD00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niższej o więcej niż 10% niż to zostało określone w</w:t>
      </w:r>
      <w:r w:rsidR="00BA288E" w:rsidRPr="0077189B">
        <w:t xml:space="preserve"> zestawie</w:t>
      </w:r>
      <w:r w:rsidR="00951475" w:rsidRPr="0077189B">
        <w:t>niu rzeczowo-finansowym zadania</w:t>
      </w:r>
      <w:r w:rsidRPr="0077189B">
        <w:t>, zobowiązany jest do złożenia pisemnych wyjaśnień takiej zmiany</w:t>
      </w:r>
      <w:r w:rsidR="00D75387" w:rsidRPr="0077189B">
        <w:t>.</w:t>
      </w:r>
    </w:p>
    <w:p w14:paraId="339BEB1F" w14:textId="0A0304CE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wyższej </w:t>
      </w:r>
      <w:r w:rsidR="00D75387" w:rsidRPr="0077189B">
        <w:t xml:space="preserve">lub niższej </w:t>
      </w:r>
      <w:r w:rsidRPr="0077189B">
        <w:t xml:space="preserve">o nie więcej niż 10% niż to zostało określone </w:t>
      </w:r>
      <w:r w:rsidR="00476A00" w:rsidRPr="0077189B">
        <w:t xml:space="preserve">w umowie w </w:t>
      </w:r>
      <w:r w:rsidR="00951475" w:rsidRPr="0077189B">
        <w:t>zestawieniu rzeczowo-finansowym</w:t>
      </w:r>
      <w:r w:rsidRPr="0077189B">
        <w:t>, wówczas przy określaniu kwoty grantu koszt ten będzie uwzględniany w wysokości faktycznie poniesionej</w:t>
      </w:r>
      <w:r w:rsidR="00B369FD" w:rsidRPr="0077189B">
        <w:t>.</w:t>
      </w:r>
    </w:p>
    <w:p w14:paraId="7F97CA3E" w14:textId="78492C22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 </w:t>
      </w:r>
      <w:r w:rsidR="009E2111" w:rsidRPr="0077189B">
        <w:t>zadania</w:t>
      </w:r>
      <w:r w:rsidRPr="0077189B">
        <w:t xml:space="preserve"> w wysokości wyższej o więcej niż 10% niż to zostało określone w</w:t>
      </w:r>
      <w:r w:rsidR="00DE1292" w:rsidRPr="0077189B">
        <w:t xml:space="preserve"> </w:t>
      </w:r>
      <w:r w:rsidR="00476A00" w:rsidRPr="0077189B">
        <w:t>umowie</w:t>
      </w:r>
      <w:r w:rsidRPr="0077189B">
        <w:t xml:space="preserve"> przy obliczaniu kwoty grantu koszt ten może być uwzg</w:t>
      </w:r>
      <w:r w:rsidR="009E2111" w:rsidRPr="0077189B">
        <w:t xml:space="preserve">lędniany </w:t>
      </w:r>
      <w:r w:rsidR="00B369FD" w:rsidRPr="0077189B">
        <w:t>do</w:t>
      </w:r>
      <w:r w:rsidRPr="0077189B">
        <w:t xml:space="preserve"> wysokości</w:t>
      </w:r>
      <w:r w:rsidR="00D75387" w:rsidRPr="0077189B">
        <w:t xml:space="preserve"> określonej w zestawieniu rzeczowo-finansowym w umowie</w:t>
      </w:r>
      <w:r w:rsidR="00951475" w:rsidRPr="0077189B">
        <w:t>.</w:t>
      </w:r>
    </w:p>
    <w:p w14:paraId="7D369F63" w14:textId="77777777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>W przypa</w:t>
      </w:r>
      <w:r w:rsidR="00FC2774" w:rsidRPr="0077189B">
        <w:t>dkach, o których mowa w pkt X</w:t>
      </w:r>
      <w:r w:rsidRPr="0077189B">
        <w:t>I</w:t>
      </w:r>
      <w:r w:rsidR="00FC2774" w:rsidRPr="0077189B">
        <w:t>V</w:t>
      </w:r>
      <w:r w:rsidRPr="0077189B">
        <w:t>.20.2. i 3., kwoty przyznanego wsparcia</w:t>
      </w:r>
      <w:r w:rsidR="00B369FD" w:rsidRPr="0077189B">
        <w:t xml:space="preserve"> (grantu)</w:t>
      </w:r>
      <w:r w:rsidRPr="0077189B">
        <w:t xml:space="preserve"> </w:t>
      </w:r>
      <w:r w:rsidR="00DE1292" w:rsidRPr="0077189B">
        <w:t xml:space="preserve">na realizację zadania </w:t>
      </w:r>
      <w:r w:rsidRPr="0077189B">
        <w:t>nie mogą zostać zwiększone.</w:t>
      </w:r>
    </w:p>
    <w:p w14:paraId="338D845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wezwany zgodnie z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.18</w:t>
      </w:r>
      <w:r w:rsidRPr="0077189B">
        <w:t>.,</w:t>
      </w:r>
      <w:r w:rsidR="00C75769" w:rsidRPr="0077189B">
        <w:t xml:space="preserve"> nie odniósł się do wysłanych uzupełnień </w:t>
      </w:r>
      <w:r w:rsidR="00AF4846" w:rsidRPr="0077189B">
        <w:t xml:space="preserve">i nie uzupełnił </w:t>
      </w:r>
      <w:r w:rsidRPr="0077189B">
        <w:t>wniosku</w:t>
      </w:r>
      <w:r w:rsidR="00AF4846" w:rsidRPr="0077189B">
        <w:t xml:space="preserve"> </w:t>
      </w:r>
      <w:r w:rsidR="00C75769" w:rsidRPr="0077189B">
        <w:t>we wskazanym zakresie</w:t>
      </w:r>
      <w:r w:rsidRPr="0077189B">
        <w:t xml:space="preserve">, lub nie dostarczył odpowiednich dokumentów i wyjaśnień, wydatki w części, jakiej dotyczyło wezwanie, mogą zostać uznane za niekwalifikowalne. </w:t>
      </w:r>
    </w:p>
    <w:p w14:paraId="571ABC52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Po zweryfikowaniu wniosku o płatność LGD – za pośrednictwem POP – informuje </w:t>
      </w:r>
      <w:proofErr w:type="spellStart"/>
      <w:r w:rsidRPr="0077189B">
        <w:t>Grantobiorcę</w:t>
      </w:r>
      <w:proofErr w:type="spellEnd"/>
      <w:r w:rsidRPr="0077189B">
        <w:t xml:space="preserve"> o wynikach weryfikacji. Informacja zawiera wskazanie, jakie koszty i w jakiej wysokości zostały uznane za niekwalifikowalne wraz z uzasadnieniem oraz wskazanie, jaka kwota wydatków i wkładu własnego – jeżeli taki był wnoszony – została zatwierdzona. </w:t>
      </w:r>
    </w:p>
    <w:p w14:paraId="37B770E7" w14:textId="402AE69B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>Kwota grantu lub jego transza wypłacana jest w wysokości wynikającej z zatwierdzonego wniosku o płatność w terminie 2 miesięcy od dnia złożenia wniosku o płatność z tym, że pkt</w:t>
      </w:r>
      <w:r w:rsidR="009E2111" w:rsidRPr="0077189B">
        <w:t xml:space="preserve"> XIV</w:t>
      </w:r>
      <w:r w:rsidRPr="0077189B">
        <w:t>.19. stosuje się odpowiednio.</w:t>
      </w:r>
    </w:p>
    <w:p w14:paraId="137322F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 wystąpienia opóźnień w otrzymaniu przez LGD środków finansowych na wypłatę kwoty grantu, płatności dokonuje się niezwłocznie po ich otrzymaniu. O opóźnieniach LGD zawiadamia </w:t>
      </w:r>
      <w:proofErr w:type="spellStart"/>
      <w:r w:rsidRPr="0077189B">
        <w:t>Grantobiorcę</w:t>
      </w:r>
      <w:proofErr w:type="spellEnd"/>
      <w:r w:rsidRPr="0077189B">
        <w:t xml:space="preserve"> za pośrednictwem POP.</w:t>
      </w:r>
    </w:p>
    <w:p w14:paraId="4311176D" w14:textId="77777777" w:rsidR="00555BA9" w:rsidRPr="0077189B" w:rsidRDefault="00555BA9" w:rsidP="00555BA9">
      <w:pPr>
        <w:pStyle w:val="Akapitzlist1"/>
        <w:ind w:left="426"/>
        <w:jc w:val="both"/>
      </w:pPr>
    </w:p>
    <w:p w14:paraId="384E856A" w14:textId="27DA0338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SPRAWOZDAWCZOŚĆ </w:t>
      </w:r>
    </w:p>
    <w:p w14:paraId="3760FA78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Po zakończeniu realizacji</w:t>
      </w:r>
      <w:r w:rsidR="00B369FD" w:rsidRPr="0077189B">
        <w:t xml:space="preserve"> zadania</w:t>
      </w:r>
      <w:r w:rsidRPr="0077189B">
        <w:t xml:space="preserve"> z wnioskiem o płatność końcową, </w:t>
      </w:r>
      <w:proofErr w:type="spellStart"/>
      <w:r w:rsidRPr="0077189B">
        <w:t>Grantobiorca</w:t>
      </w:r>
      <w:proofErr w:type="spellEnd"/>
      <w:r w:rsidRPr="0077189B">
        <w:t xml:space="preserve"> składa LGD sprawozdanie merytoryczne z realizacji operacji.</w:t>
      </w:r>
      <w:r w:rsidR="00B369FD" w:rsidRPr="0077189B">
        <w:t xml:space="preserve"> Dodatkowo </w:t>
      </w:r>
      <w:proofErr w:type="spellStart"/>
      <w:r w:rsidR="00B369FD" w:rsidRPr="0077189B">
        <w:t>grantobiorca</w:t>
      </w:r>
      <w:proofErr w:type="spellEnd"/>
      <w:r w:rsidR="00B369FD" w:rsidRPr="0077189B">
        <w:t xml:space="preserve"> składa sprawozdanie na wezwanie LGD w okresie trwałości projektu.</w:t>
      </w:r>
    </w:p>
    <w:p w14:paraId="1E759899" w14:textId="0CA43DE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Sprawozdanie składa się na for</w:t>
      </w:r>
      <w:r w:rsidR="009E7656" w:rsidRPr="0077189B">
        <w:t>mularzu udostępnionym przez LGD.</w:t>
      </w:r>
    </w:p>
    <w:p w14:paraId="206BF89B" w14:textId="688BB0A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Sprawozdanie sporządzane jest przez </w:t>
      </w:r>
      <w:proofErr w:type="spellStart"/>
      <w:r w:rsidRPr="0077189B">
        <w:t>Grantobiorcę</w:t>
      </w:r>
      <w:proofErr w:type="spellEnd"/>
      <w:r w:rsidRPr="0077189B">
        <w:t xml:space="preserve"> za pośrednictwem POP. Sprawozdanie składane jest za pośrednictwem POP, a także w formie papierowej podpisanej przez </w:t>
      </w:r>
      <w:proofErr w:type="spellStart"/>
      <w:r w:rsidR="00E408ED" w:rsidRPr="0077189B">
        <w:t>Grantobiorcę</w:t>
      </w:r>
      <w:proofErr w:type="spellEnd"/>
      <w:r w:rsidR="00E408ED" w:rsidRPr="0077189B">
        <w:t xml:space="preserve"> lub pełnomocnika lub osobę 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="00E408ED" w:rsidRPr="0077189B">
        <w:t xml:space="preserve"> </w:t>
      </w:r>
      <w:r w:rsidRPr="0077189B">
        <w:t>, bezpośrednio w Biurze LGD</w:t>
      </w:r>
      <w:r w:rsidR="00951475" w:rsidRPr="0077189B">
        <w:t xml:space="preserve">. </w:t>
      </w:r>
      <w:r w:rsidRPr="0077189B">
        <w:t xml:space="preserve">Suma kontrolna na sprawozdaniu w wersji elektronicznej i na </w:t>
      </w:r>
      <w:r w:rsidR="009E2111" w:rsidRPr="0077189B">
        <w:t>sprawozdaniu</w:t>
      </w:r>
      <w:r w:rsidRPr="0077189B">
        <w:t xml:space="preserve"> w wersji papierowej musi być taka sama.</w:t>
      </w:r>
    </w:p>
    <w:p w14:paraId="692D0FAC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LGD może wezwać </w:t>
      </w:r>
      <w:proofErr w:type="spellStart"/>
      <w:r w:rsidRPr="0077189B">
        <w:t>Grantobiorcę</w:t>
      </w:r>
      <w:proofErr w:type="spellEnd"/>
      <w:r w:rsidRPr="0077189B">
        <w:t xml:space="preserve"> </w:t>
      </w:r>
      <w:r w:rsidR="00C75769" w:rsidRPr="0077189B">
        <w:t xml:space="preserve">jednokrotnie </w:t>
      </w:r>
      <w:r w:rsidRPr="0077189B">
        <w:t>do uzupełnienia</w:t>
      </w:r>
      <w:r w:rsidR="009031BF" w:rsidRPr="0077189B">
        <w:t>/korekty</w:t>
      </w:r>
      <w:r w:rsidR="00951475" w:rsidRPr="0077189B">
        <w:t xml:space="preserve"> </w:t>
      </w:r>
      <w:r w:rsidRPr="0077189B">
        <w:t xml:space="preserve">sprawozdania,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dni.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.13.</w:t>
      </w:r>
      <w:r w:rsidRPr="0077189B">
        <w:t xml:space="preserve"> stosuje się odpowiednio.</w:t>
      </w:r>
    </w:p>
    <w:p w14:paraId="00BF30A0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Niezłożenie sprawozdania lub uzupełnienia/korekty sprawozdania wstrzymuje wypłatę, o której mowa w pkt </w:t>
      </w:r>
      <w:r w:rsidR="00FC2774" w:rsidRPr="0077189B">
        <w:t>XIV</w:t>
      </w:r>
      <w:r w:rsidR="00C75769" w:rsidRPr="0077189B">
        <w:t>.23</w:t>
      </w:r>
      <w:r w:rsidRPr="0077189B">
        <w:t>. i może stanowić przyczynę rozwiązania umowy o powierzenie grantu.</w:t>
      </w:r>
    </w:p>
    <w:p w14:paraId="7497BB4A" w14:textId="42B0B864" w:rsidR="005A1824" w:rsidRPr="0077189B" w:rsidRDefault="005A1824" w:rsidP="00941D00">
      <w:pPr>
        <w:pStyle w:val="Akapitzlist1"/>
        <w:ind w:left="0"/>
        <w:jc w:val="both"/>
      </w:pPr>
    </w:p>
    <w:p w14:paraId="1A5A37F4" w14:textId="61AA5940" w:rsidR="00555BA9" w:rsidRPr="0077189B" w:rsidRDefault="00555BA9" w:rsidP="005A26B2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MONITORING, KONTROLA I UDZIELANIE INFORMACJI </w:t>
      </w:r>
    </w:p>
    <w:p w14:paraId="1221469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Postanowienia wspólne</w:t>
      </w:r>
    </w:p>
    <w:p w14:paraId="219EA6A4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lastRenderedPageBreak/>
        <w:t xml:space="preserve">LGD ma prawo przeprowadzać monitoring i kontrolę realizacji operacji przez </w:t>
      </w:r>
      <w:proofErr w:type="spellStart"/>
      <w:r w:rsidRPr="0077189B">
        <w:t>Grantobiorcę</w:t>
      </w:r>
      <w:proofErr w:type="spellEnd"/>
      <w:r w:rsidRPr="0077189B">
        <w:t>.</w:t>
      </w:r>
    </w:p>
    <w:p w14:paraId="5E6B9E7E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Monitoring i kontrolę LGD prowadzi zarówno w czasie realizacji  operacji, jak i po jej zrealizowaniu w okresie 5 lat od dokonania płatności końcowej. </w:t>
      </w:r>
    </w:p>
    <w:p w14:paraId="61AC3B76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Zarząd postanawia o przeprowadzeniu czynności monitoringu lub kontroli u </w:t>
      </w:r>
      <w:proofErr w:type="spellStart"/>
      <w:r w:rsidRPr="0077189B">
        <w:t>Grantobiorcy</w:t>
      </w:r>
      <w:proofErr w:type="spellEnd"/>
      <w:r w:rsidRPr="0077189B">
        <w:t>, ustalając jednocześnie rodzaj i termin przeprowadzenia poszczególnych czynności.</w:t>
      </w:r>
    </w:p>
    <w:p w14:paraId="47F27981" w14:textId="765F4B9B" w:rsidR="005A26B2" w:rsidRPr="00D6095C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D6095C">
        <w:t>Monitoring i kontrolę przeprowadza Zarząd</w:t>
      </w:r>
      <w:r w:rsidR="00D6095C" w:rsidRPr="00D6095C">
        <w:t>. Zarząd może powołać eksperta zewnętrznego do zespołu kontrolnego.</w:t>
      </w:r>
    </w:p>
    <w:p w14:paraId="5CD38E6C" w14:textId="1B3E8148" w:rsidR="00780D5A" w:rsidRPr="0077189B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>Dokumenty, a także informacje, wyjaśnienia i powiadomienia zwią</w:t>
      </w:r>
      <w:r w:rsidR="00EB510F" w:rsidRPr="0077189B">
        <w:t>zane z monitoringiem i kontrolą</w:t>
      </w:r>
      <w:r w:rsidRPr="0077189B">
        <w:t xml:space="preserve"> </w:t>
      </w:r>
      <w:r w:rsidR="009031BF" w:rsidRPr="0077189B">
        <w:t xml:space="preserve">będę </w:t>
      </w:r>
      <w:r w:rsidRPr="0077189B">
        <w:t>przesyłane za pośrednictwem POP</w:t>
      </w:r>
      <w:r w:rsidR="00114389" w:rsidRPr="0077189B">
        <w:t xml:space="preserve"> lub drogą poczty elektronicznej</w:t>
      </w:r>
      <w:r w:rsidR="00951475" w:rsidRPr="0077189B">
        <w:t>.</w:t>
      </w:r>
    </w:p>
    <w:p w14:paraId="3B0BA19F" w14:textId="77777777" w:rsidR="00555BA9" w:rsidRPr="0077189B" w:rsidRDefault="00555BA9" w:rsidP="00555BA9">
      <w:pPr>
        <w:pStyle w:val="Akapitzlist1"/>
        <w:ind w:left="426"/>
        <w:jc w:val="both"/>
      </w:pPr>
    </w:p>
    <w:p w14:paraId="4844292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Monitoring</w:t>
      </w:r>
    </w:p>
    <w:p w14:paraId="79EC8A12" w14:textId="050C02A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Celem monitoringu jest sprawdzenie prawidłowości realizacji </w:t>
      </w:r>
      <w:r w:rsidR="009E2111" w:rsidRPr="0077189B">
        <w:t xml:space="preserve">poszczególnych zadań w ramach </w:t>
      </w:r>
      <w:r w:rsidRPr="0077189B">
        <w:t>operacji, prawidłowości sporządzania dokumentacji z realizacji</w:t>
      </w:r>
      <w:r w:rsidR="009E2111" w:rsidRPr="0077189B">
        <w:t xml:space="preserve"> zadań</w:t>
      </w:r>
      <w:r w:rsidRPr="0077189B">
        <w:t xml:space="preserve"> i dokonywania wydatków oraz zidentyfikowania ewen</w:t>
      </w:r>
      <w:r w:rsidR="008A636D" w:rsidRPr="0077189B">
        <w:t xml:space="preserve">tualnych problemów w realizacji </w:t>
      </w:r>
      <w:r w:rsidR="009E2111" w:rsidRPr="0077189B">
        <w:t>zadań</w:t>
      </w:r>
      <w:r w:rsidRPr="0077189B">
        <w:t xml:space="preserve"> i zaradzenie im. Monitoring prawidłowej realizacji operacji polega na:</w:t>
      </w:r>
    </w:p>
    <w:p w14:paraId="0279D5DF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>Monitoringu merytorycznym – w zakresie prawidłowości realizacji poszczególnych działań w ramach operacji,</w:t>
      </w:r>
    </w:p>
    <w:p w14:paraId="170E6CE8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 xml:space="preserve">Monitoringu finansowym – w zakresie prawidłowości wydatkowania grantu i prowadzenia dokumentacji finansowo-księgowej. </w:t>
      </w:r>
    </w:p>
    <w:p w14:paraId="1F74D029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O planowanym przeprowadzeniu monitoringu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B369FD" w:rsidRPr="0077189B">
        <w:t xml:space="preserve">lub drogą poczty elektronicznej </w:t>
      </w:r>
      <w:r w:rsidRPr="0077189B">
        <w:t xml:space="preserve">co najmniej 3 dni przed terminem monitoringu. </w:t>
      </w:r>
      <w:proofErr w:type="spellStart"/>
      <w:r w:rsidRPr="0077189B">
        <w:t>Grantobiorca</w:t>
      </w:r>
      <w:proofErr w:type="spellEnd"/>
      <w:r w:rsidRPr="0077189B">
        <w:t xml:space="preserve"> może zostać jednocześnie zobowiązany do przedłożenia żądanych dokumentów, także za pośrednictwem POP</w:t>
      </w:r>
      <w:r w:rsidR="00114389" w:rsidRPr="0077189B">
        <w:t xml:space="preserve"> lub drogą poczty elektronicznej</w:t>
      </w:r>
      <w:r w:rsidR="002C778C" w:rsidRPr="0077189B">
        <w:t>.</w:t>
      </w:r>
    </w:p>
    <w:p w14:paraId="5F627123" w14:textId="77777777" w:rsidR="00555BA9" w:rsidRPr="0077189B" w:rsidRDefault="00555BA9" w:rsidP="00555BA9">
      <w:pPr>
        <w:pStyle w:val="Akapitzlist1"/>
        <w:ind w:left="426"/>
        <w:jc w:val="both"/>
      </w:pPr>
    </w:p>
    <w:p w14:paraId="5E9B270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Kontrola</w:t>
      </w:r>
    </w:p>
    <w:p w14:paraId="013607AD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Kontrola może być przeprowadzona zarówno u </w:t>
      </w:r>
      <w:proofErr w:type="spellStart"/>
      <w:r w:rsidRPr="0077189B">
        <w:t>Grantobiorcy</w:t>
      </w:r>
      <w:proofErr w:type="spellEnd"/>
      <w:r w:rsidRPr="0077189B">
        <w:t xml:space="preserve"> w miejscu realizacji</w:t>
      </w:r>
      <w:r w:rsidR="00072CE9" w:rsidRPr="0077189B">
        <w:t xml:space="preserve"> zadania</w:t>
      </w:r>
      <w:r w:rsidRPr="0077189B">
        <w:t>, jak i w LGD.</w:t>
      </w:r>
    </w:p>
    <w:p w14:paraId="10D1252F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Zarząd ustala termin i zakres kontroli, o czym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32738D" w:rsidRPr="0077189B">
        <w:t>lub drogą poczty elektronicznej</w:t>
      </w:r>
      <w:r w:rsidR="00E01ABD" w:rsidRPr="0077189B">
        <w:t xml:space="preserve"> </w:t>
      </w:r>
      <w:r w:rsidRPr="0077189B">
        <w:t xml:space="preserve">co najmniej 5 dni przed planowaną kontrolą. </w:t>
      </w:r>
      <w:proofErr w:type="spellStart"/>
      <w:r w:rsidRPr="0077189B">
        <w:t>Grantobiorca</w:t>
      </w:r>
      <w:proofErr w:type="spellEnd"/>
      <w:r w:rsidRPr="0077189B">
        <w:t xml:space="preserve"> może być zobowiązany do przygotowania i dostarczenia do LGD żądanych dokumentów, do udzielenia wszelkich informacji i wyjaśnień związanych z realizacją operacji w wyznaczonym terminie, a także do udostępnienia miejsca realizacji</w:t>
      </w:r>
      <w:r w:rsidR="00072CE9" w:rsidRPr="0077189B">
        <w:t xml:space="preserve"> zadania</w:t>
      </w:r>
      <w:r w:rsidRPr="0077189B">
        <w:t xml:space="preserve">.  </w:t>
      </w:r>
    </w:p>
    <w:p w14:paraId="428C2B6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W razie powzięcia informacji o nieprawidłowościach w realizowaniu</w:t>
      </w:r>
      <w:r w:rsidR="00072CE9" w:rsidRPr="0077189B">
        <w:t xml:space="preserve"> zadania</w:t>
      </w:r>
      <w:r w:rsidRPr="0077189B">
        <w:t xml:space="preserve">, LGD może także przeprowadzić kontrolę doraźną, bez konieczności informowania </w:t>
      </w:r>
      <w:proofErr w:type="spellStart"/>
      <w:r w:rsidRPr="0077189B">
        <w:t>Grantobiorcy</w:t>
      </w:r>
      <w:proofErr w:type="spellEnd"/>
      <w:r w:rsidRPr="0077189B">
        <w:t xml:space="preserve"> o zamiarze jej przeprowadzenia w terminie określonym w </w:t>
      </w:r>
      <w:r w:rsidR="00FC2774" w:rsidRPr="0077189B">
        <w:t>pkt XVI</w:t>
      </w:r>
      <w:r w:rsidR="00C75769" w:rsidRPr="0077189B">
        <w:t>.9.</w:t>
      </w:r>
      <w:r w:rsidR="00A63519" w:rsidRPr="0077189B">
        <w:t xml:space="preserve"> </w:t>
      </w:r>
    </w:p>
    <w:p w14:paraId="166AF883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Ustalenia poczynione w trakcie kontroli mogą prowadzić do korekty wydatków kwalifikowalnych w ramach realizacji</w:t>
      </w:r>
      <w:r w:rsidR="00072CE9" w:rsidRPr="0077189B">
        <w:t xml:space="preserve"> zadania</w:t>
      </w:r>
      <w:r w:rsidR="00E01ABD" w:rsidRPr="0077189B">
        <w:t>.</w:t>
      </w:r>
    </w:p>
    <w:p w14:paraId="20CC77C8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W uzasadnionych przypadkach w wyniku kontroli wydawane są zalecenia pokontrolne, a </w:t>
      </w:r>
      <w:proofErr w:type="spellStart"/>
      <w:r w:rsidRPr="0077189B">
        <w:t>Grantobiorca</w:t>
      </w:r>
      <w:proofErr w:type="spellEnd"/>
      <w:r w:rsidRPr="0077189B">
        <w:t xml:space="preserve"> zobowiązany jest do przeprowadzenia działań naprawczych w wyznaczonym terminie, nie dłuższym jednak niż 14 dni, oraz do powiadomienia LGD o ich wykonaniu.</w:t>
      </w:r>
    </w:p>
    <w:p w14:paraId="5F1C045A" w14:textId="77777777" w:rsidR="00555BA9" w:rsidRPr="0077189B" w:rsidRDefault="00555BA9" w:rsidP="00555BA9">
      <w:pPr>
        <w:pStyle w:val="Akapitzlist1"/>
        <w:ind w:left="426"/>
        <w:jc w:val="both"/>
      </w:pPr>
    </w:p>
    <w:p w14:paraId="50DFE296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Udzielanie informacji</w:t>
      </w:r>
    </w:p>
    <w:p w14:paraId="380471E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LGD ma prawo żądania od </w:t>
      </w:r>
      <w:proofErr w:type="spellStart"/>
      <w:r w:rsidRPr="0077189B">
        <w:t>Grantobiorcy</w:t>
      </w:r>
      <w:proofErr w:type="spellEnd"/>
      <w:r w:rsidRPr="0077189B">
        <w:t>, udzielenia wszelkich informacji i wyjaśnień związanych z realizacją</w:t>
      </w:r>
      <w:r w:rsidR="00072CE9" w:rsidRPr="0077189B">
        <w:t xml:space="preserve"> </w:t>
      </w:r>
      <w:r w:rsidR="00E01ABD" w:rsidRPr="0077189B">
        <w:t xml:space="preserve">zadania </w:t>
      </w:r>
      <w:r w:rsidRPr="0077189B">
        <w:t xml:space="preserve">w okresie jej realizacji i po jej zakończeniu w okresie 5 lat od dnia dokonania płatności końcowej w ramach projektu grantowego. </w:t>
      </w:r>
    </w:p>
    <w:p w14:paraId="1D937E58" w14:textId="4870147C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niezwłocznego informowania LGD w formie pi</w:t>
      </w:r>
      <w:r w:rsidR="008A636D" w:rsidRPr="0077189B">
        <w:t xml:space="preserve">semnej o problemach w realizacji </w:t>
      </w:r>
      <w:r w:rsidR="009E2111" w:rsidRPr="0077189B">
        <w:t>zadania</w:t>
      </w:r>
      <w:r w:rsidRPr="0077189B">
        <w:t>, w szczególności o zamiarze zaprzestania jej realizacji.</w:t>
      </w:r>
    </w:p>
    <w:p w14:paraId="3E62C95D" w14:textId="77777777" w:rsidR="00555BA9" w:rsidRPr="0077189B" w:rsidRDefault="00555BA9" w:rsidP="00555BA9">
      <w:pPr>
        <w:pStyle w:val="Akapitzlist1"/>
        <w:ind w:left="426"/>
        <w:jc w:val="both"/>
      </w:pPr>
    </w:p>
    <w:p w14:paraId="4F9EF6CE" w14:textId="2F4993BB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ZWROT GRANTU</w:t>
      </w:r>
    </w:p>
    <w:p w14:paraId="206F1148" w14:textId="77777777" w:rsidR="00555BA9" w:rsidRPr="0077189B" w:rsidRDefault="00555BA9" w:rsidP="007C44E0">
      <w:pPr>
        <w:pStyle w:val="Akapitzlist1"/>
        <w:numPr>
          <w:ilvl w:val="0"/>
          <w:numId w:val="36"/>
        </w:numPr>
        <w:ind w:left="426" w:hanging="426"/>
        <w:jc w:val="both"/>
      </w:pPr>
      <w:r w:rsidRPr="0077189B">
        <w:lastRenderedPageBreak/>
        <w:t>W przypadku, gdy w wyniku weryfikacji wniosków o płatność lub na podstawie czynności kontrolnych stwierdzono, że kwota grantu lub jej część została:</w:t>
      </w:r>
    </w:p>
    <w:p w14:paraId="5FF6C5D4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>Wykorzystana niezgodnie z przeznaczeniem,</w:t>
      </w:r>
    </w:p>
    <w:p w14:paraId="19104B95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 xml:space="preserve">Wykorzystana bez zachowania odpowiednich procedur, lub </w:t>
      </w:r>
    </w:p>
    <w:p w14:paraId="21304662" w14:textId="77777777" w:rsidR="00555BA9" w:rsidRPr="0077189B" w:rsidRDefault="00C75769" w:rsidP="007C44E0">
      <w:pPr>
        <w:pStyle w:val="Akapitzlist1"/>
        <w:numPr>
          <w:ilvl w:val="0"/>
          <w:numId w:val="37"/>
        </w:numPr>
        <w:spacing w:after="0"/>
        <w:jc w:val="both"/>
      </w:pPr>
      <w:r w:rsidRPr="0077189B">
        <w:t xml:space="preserve">Pobrana nienależnie lub w nadmiernej wysokości, </w:t>
      </w:r>
      <w:r w:rsidR="00E01ABD" w:rsidRPr="0077189B">
        <w:t>w przypadku prefinansowania operacji lub jej realizacji w kilku etapach.</w:t>
      </w:r>
    </w:p>
    <w:p w14:paraId="5408DA5E" w14:textId="77777777" w:rsidR="00555BA9" w:rsidRPr="0077189B" w:rsidRDefault="00555BA9" w:rsidP="00555BA9">
      <w:pPr>
        <w:spacing w:after="0"/>
        <w:ind w:left="426"/>
        <w:jc w:val="both"/>
      </w:pPr>
      <w:r w:rsidRPr="0077189B">
        <w:t>- podlega zwrotowi odpowiednio w całości lub części wraz z odsetkami w wysokości określonej jak dla zaległości podatkowych, liczonymi od dnia stwierdzenia powyższych okoliczności do dnia zwrotu.</w:t>
      </w:r>
    </w:p>
    <w:p w14:paraId="72AE2DE6" w14:textId="77777777" w:rsidR="00555BA9" w:rsidRPr="0077189B" w:rsidRDefault="00555BA9" w:rsidP="007C44E0">
      <w:pPr>
        <w:pStyle w:val="Akapitzlist1"/>
        <w:numPr>
          <w:ilvl w:val="0"/>
          <w:numId w:val="38"/>
        </w:numPr>
        <w:spacing w:after="0"/>
        <w:ind w:left="426" w:hanging="426"/>
        <w:jc w:val="both"/>
      </w:pPr>
      <w:r w:rsidRPr="0077189B">
        <w:t xml:space="preserve">LGD, w formie pisemnej, wzywa </w:t>
      </w:r>
      <w:proofErr w:type="spellStart"/>
      <w:r w:rsidRPr="0077189B">
        <w:t>Grantobiorcę</w:t>
      </w:r>
      <w:proofErr w:type="spellEnd"/>
      <w:r w:rsidRPr="0077189B">
        <w:t xml:space="preserve"> do zwrotu kwoty grantu lub jej części. Wezwanie powinno zostać wysłane listem poleconym za potwierdzeniem odbioru.</w:t>
      </w:r>
    </w:p>
    <w:p w14:paraId="1F23C406" w14:textId="77777777" w:rsidR="00555BA9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dokonuje zwrotu, o którym mowa w </w:t>
      </w:r>
      <w:r w:rsidR="00FC2774" w:rsidRPr="0077189B">
        <w:t>pkt XVI</w:t>
      </w:r>
      <w:r w:rsidRPr="0077189B">
        <w:t>I.1., w terminie 14 dni od dnia doręczenia wezwania.</w:t>
      </w:r>
    </w:p>
    <w:p w14:paraId="3A23CA36" w14:textId="77777777" w:rsidR="00EF299D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 xml:space="preserve">W przypadku, gdy okoliczności, o których mowa w </w:t>
      </w:r>
      <w:r w:rsidR="00FC2774" w:rsidRPr="0077189B">
        <w:t>pkt XVI</w:t>
      </w:r>
      <w:r w:rsidRPr="0077189B">
        <w:t xml:space="preserve">I.1., stwierdzono przed całkowitą wypłatą kwoty grantu, LGD może dokonać potrącenia części kwoty grantu podlegającej zwrotowi wraz z ustawowymi odsetkami z kolejnej płatności, o czym informuje </w:t>
      </w:r>
      <w:proofErr w:type="spellStart"/>
      <w:r w:rsidRPr="0077189B">
        <w:t>Grantobiorcę</w:t>
      </w:r>
      <w:proofErr w:type="spellEnd"/>
      <w:r w:rsidRPr="0077189B">
        <w:t xml:space="preserve"> za pośrednictwem POP</w:t>
      </w:r>
      <w:r w:rsidR="00114389" w:rsidRPr="0077189B">
        <w:t xml:space="preserve"> lub drogą poczty elektronicznej lub pocztą tradycyjną o ile LGD tak postanowi.   </w:t>
      </w:r>
      <w:r w:rsidR="00114389" w:rsidRPr="0077189B" w:rsidDel="00114389">
        <w:t xml:space="preserve"> </w:t>
      </w:r>
    </w:p>
    <w:p w14:paraId="0A113DA8" w14:textId="77777777" w:rsidR="00555BA9" w:rsidRPr="0077189B" w:rsidRDefault="00C7576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>Dokładne zasady i tryb potrącenia kwoty grantu oraz postępowania w sytuacji niezwrócenia nienależnie pobranej kwoty grantu reguluje umowa o powierzeniu grantu.</w:t>
      </w:r>
    </w:p>
    <w:p w14:paraId="527706CF" w14:textId="77777777" w:rsidR="00555BA9" w:rsidRPr="0077189B" w:rsidRDefault="00555BA9" w:rsidP="00555BA9">
      <w:pPr>
        <w:pStyle w:val="Akapitzlist1"/>
        <w:ind w:left="426"/>
        <w:jc w:val="both"/>
      </w:pPr>
    </w:p>
    <w:p w14:paraId="176719E2" w14:textId="75EE72F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ZABEZPIECZENIE PRAWIDŁOWEJ REALIZACJI UMOWY</w:t>
      </w:r>
    </w:p>
    <w:p w14:paraId="6958B3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 celu zabezpieczenia prawidłowej realizacji umowy o powierzenie grantu, </w:t>
      </w:r>
      <w:proofErr w:type="spellStart"/>
      <w:r w:rsidRPr="0077189B">
        <w:t>Grantobiorca</w:t>
      </w:r>
      <w:proofErr w:type="spellEnd"/>
      <w:r w:rsidRPr="0077189B">
        <w:t xml:space="preserve"> – </w:t>
      </w:r>
      <w:r w:rsidR="004C1B25" w:rsidRPr="0077189B">
        <w:t xml:space="preserve">w dniu podpisania umowy </w:t>
      </w:r>
      <w:r w:rsidRPr="0077189B">
        <w:t xml:space="preserve">o powierzenie grantu – składa w LGD weksel in blanco wraz z wypełnioną deklaracją wystawcy weksla. Wzór weksla in blanco oraz formularz deklaracji wekslowej LGD udostępnia </w:t>
      </w:r>
      <w:proofErr w:type="spellStart"/>
      <w:r w:rsidRPr="0077189B">
        <w:t>Grantobiorcy</w:t>
      </w:r>
      <w:proofErr w:type="spellEnd"/>
      <w:r w:rsidRPr="0077189B">
        <w:t xml:space="preserve"> wraz z wzorem umowy o powierzenie grantu. </w:t>
      </w:r>
    </w:p>
    <w:p w14:paraId="0AF8168D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>Weksel podpisywany jest przez</w:t>
      </w:r>
      <w:r w:rsidR="00F21B3B" w:rsidRPr="0077189B">
        <w:t xml:space="preserve"> </w:t>
      </w:r>
      <w:proofErr w:type="spellStart"/>
      <w:r w:rsidR="00F21B3B" w:rsidRPr="0077189B">
        <w:t>Grantobiorcę</w:t>
      </w:r>
      <w:proofErr w:type="spellEnd"/>
      <w:r w:rsidR="00F21B3B" w:rsidRPr="0077189B">
        <w:t xml:space="preserve"> lub pełnomocnika lub osobę/</w:t>
      </w:r>
      <w:r w:rsidRPr="0077189B">
        <w:t xml:space="preserve"> osoby upoważnione</w:t>
      </w:r>
      <w:r w:rsidR="00E01ABD" w:rsidRPr="0077189B">
        <w:t xml:space="preserve"> do reprezentacji </w:t>
      </w:r>
      <w:proofErr w:type="spellStart"/>
      <w:r w:rsidR="00E01ABD" w:rsidRPr="0077189B">
        <w:t>Grantobiorcy</w:t>
      </w:r>
      <w:proofErr w:type="spellEnd"/>
      <w:r w:rsidR="00E01ABD" w:rsidRPr="0077189B">
        <w:t>.</w:t>
      </w:r>
    </w:p>
    <w:p w14:paraId="6A85D1B9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Weksel in blanco </w:t>
      </w:r>
      <w:proofErr w:type="spellStart"/>
      <w:r w:rsidRPr="0077189B">
        <w:t>Grantobiorcy</w:t>
      </w:r>
      <w:proofErr w:type="spellEnd"/>
      <w:r w:rsidRPr="0077189B">
        <w:t xml:space="preserve"> będącego osobą fizyczną wymaga poręczenia przez małżonka lub złożenia oświadczenia o niepozostawaniu w związku małżeńskim. </w:t>
      </w:r>
    </w:p>
    <w:p w14:paraId="2ACB9062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zwraca </w:t>
      </w:r>
      <w:proofErr w:type="spellStart"/>
      <w:r w:rsidRPr="0077189B">
        <w:t>Grantobiorcy</w:t>
      </w:r>
      <w:proofErr w:type="spellEnd"/>
      <w:r w:rsidRPr="0077189B">
        <w:t xml:space="preserve"> weksel po upływie 5 lat od dokonania płatności końcowej w ramach projektu grantowego, pod warunkiem wypełnienia przez </w:t>
      </w:r>
      <w:proofErr w:type="spellStart"/>
      <w:r w:rsidRPr="0077189B">
        <w:t>Grantobiorcę</w:t>
      </w:r>
      <w:proofErr w:type="spellEnd"/>
      <w:r w:rsidRPr="0077189B">
        <w:t xml:space="preserve"> wszystkich zobowiązań określonych w umowie o powierzenie grantu. </w:t>
      </w:r>
    </w:p>
    <w:p w14:paraId="5E6EC1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niezwłocznie zwraca weksel </w:t>
      </w:r>
      <w:proofErr w:type="spellStart"/>
      <w:r w:rsidRPr="0077189B">
        <w:t>Grantobiorcy</w:t>
      </w:r>
      <w:proofErr w:type="spellEnd"/>
      <w:r w:rsidRPr="0077189B">
        <w:t xml:space="preserve"> w przypadku:</w:t>
      </w:r>
    </w:p>
    <w:p w14:paraId="5A0F1E76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>Rozwiązania umowy o powierzenie grantu przed dokonaniem jakiejkolwiek wypłaty,</w:t>
      </w:r>
    </w:p>
    <w:p w14:paraId="1110680A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 xml:space="preserve">Zwrotu przez </w:t>
      </w:r>
      <w:proofErr w:type="spellStart"/>
      <w:r w:rsidRPr="0077189B">
        <w:t>Grantobiorcę</w:t>
      </w:r>
      <w:proofErr w:type="spellEnd"/>
      <w:r w:rsidRPr="0077189B">
        <w:t xml:space="preserve"> kwoty grantu wraz z należnymi odsetkami.</w:t>
      </w:r>
    </w:p>
    <w:p w14:paraId="3D7412F0" w14:textId="77777777" w:rsidR="00555BA9" w:rsidRPr="0077189B" w:rsidRDefault="00555BA9" w:rsidP="00555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749B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PUBLIKOWANIE PROTOKOŁÓW</w:t>
      </w:r>
    </w:p>
    <w:p w14:paraId="17A3EB18" w14:textId="7DEC77E3" w:rsidR="00555BA9" w:rsidRPr="0077189B" w:rsidRDefault="00555BA9" w:rsidP="00555BA9">
      <w:pPr>
        <w:pStyle w:val="Default"/>
        <w:ind w:left="426"/>
        <w:jc w:val="both"/>
        <w:rPr>
          <w:color w:val="auto"/>
        </w:rPr>
      </w:pPr>
      <w:r w:rsidRPr="0077189B">
        <w:rPr>
          <w:rFonts w:ascii="Calibri" w:hAnsi="Calibri" w:cs="Calibri"/>
          <w:color w:val="auto"/>
          <w:sz w:val="22"/>
          <w:szCs w:val="22"/>
        </w:rPr>
        <w:t xml:space="preserve">Protokoły dokumentujące poszczególne etapy procesu wyboru </w:t>
      </w:r>
      <w:proofErr w:type="spellStart"/>
      <w:r w:rsidR="00EB510F" w:rsidRPr="0077189B">
        <w:rPr>
          <w:rFonts w:ascii="Calibri" w:hAnsi="Calibri" w:cs="Calibri"/>
          <w:color w:val="auto"/>
          <w:sz w:val="22"/>
          <w:szCs w:val="22"/>
        </w:rPr>
        <w:t>grantobiorców</w:t>
      </w:r>
      <w:proofErr w:type="spellEnd"/>
      <w:r w:rsidRPr="0077189B">
        <w:rPr>
          <w:rFonts w:ascii="Calibri" w:hAnsi="Calibri" w:cs="Calibri"/>
          <w:color w:val="auto"/>
          <w:sz w:val="22"/>
          <w:szCs w:val="22"/>
        </w:rPr>
        <w:t xml:space="preserve">, podawane są do publicznej wiadomości poprzez ich opublikowanie na stronie internetowej LGD w terminach i trybie określonym w Regulaminie Rady – z zachowaniem zasady anonimowości osób dokonujących oceny. </w:t>
      </w:r>
    </w:p>
    <w:p w14:paraId="067EA3A1" w14:textId="77777777" w:rsidR="00555BA9" w:rsidRPr="0077189B" w:rsidRDefault="00555BA9" w:rsidP="00555BA9">
      <w:pPr>
        <w:pStyle w:val="Default"/>
        <w:jc w:val="both"/>
        <w:rPr>
          <w:b/>
          <w:color w:val="auto"/>
        </w:rPr>
      </w:pPr>
    </w:p>
    <w:p w14:paraId="26331A2D" w14:textId="1B0A4454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ARCHIWIZACJA DOKUMENTÓW</w:t>
      </w:r>
    </w:p>
    <w:p w14:paraId="117FFF1A" w14:textId="3D641885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Dokumentacja konkursowa związana z naborem wniosków, oceną i wyborem </w:t>
      </w:r>
      <w:r w:rsidR="00EB510F" w:rsidRPr="0077189B">
        <w:t>zadań</w:t>
      </w:r>
      <w:r w:rsidRPr="0077189B">
        <w:rPr>
          <w:strike/>
        </w:rPr>
        <w:t>,</w:t>
      </w:r>
      <w:r w:rsidRPr="0077189B">
        <w:t xml:space="preserve"> zawieraniem umów, rozliczaniem, monitoringiem i kontrolą </w:t>
      </w:r>
      <w:proofErr w:type="spellStart"/>
      <w:r w:rsidRPr="0077189B">
        <w:t>Grantobiorców</w:t>
      </w:r>
      <w:proofErr w:type="spellEnd"/>
      <w:r w:rsidRPr="0077189B">
        <w:t xml:space="preserve"> przechowywana </w:t>
      </w:r>
      <w:r w:rsidR="00EF299D" w:rsidRPr="0077189B">
        <w:t xml:space="preserve">i </w:t>
      </w:r>
      <w:r w:rsidR="00C75769" w:rsidRPr="0077189B">
        <w:t>archiwizowana</w:t>
      </w:r>
      <w:r w:rsidR="00EF299D" w:rsidRPr="0077189B">
        <w:t xml:space="preserve"> </w:t>
      </w:r>
      <w:r w:rsidRPr="0077189B">
        <w:t>jest</w:t>
      </w:r>
      <w:r w:rsidR="00EF299D" w:rsidRPr="0077189B">
        <w:t xml:space="preserve"> </w:t>
      </w:r>
      <w:r w:rsidR="00C75769" w:rsidRPr="0077189B">
        <w:t xml:space="preserve">w formie papierowej </w:t>
      </w:r>
      <w:r w:rsidRPr="0077189B">
        <w:t>w Biurze LGD.</w:t>
      </w:r>
    </w:p>
    <w:p w14:paraId="766A383F" w14:textId="77777777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Ogłoszenie o naborze podlega archiwizacji na stronie internetowej LGD. </w:t>
      </w:r>
    </w:p>
    <w:p w14:paraId="63FCC4BE" w14:textId="77777777" w:rsidR="00555BA9" w:rsidRPr="0077189B" w:rsidRDefault="00C7576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lastRenderedPageBreak/>
        <w:t>Dodatkowo</w:t>
      </w:r>
      <w:r w:rsidR="00EF299D" w:rsidRPr="0077189B">
        <w:t xml:space="preserve"> </w:t>
      </w:r>
      <w:r w:rsidRPr="0077189B">
        <w:t xml:space="preserve">dokumentacja, o której mowa w pkt </w:t>
      </w:r>
      <w:r w:rsidR="00265E63" w:rsidRPr="0077189B">
        <w:t>XX</w:t>
      </w:r>
      <w:r w:rsidRPr="0077189B">
        <w:t xml:space="preserve">.1., wytworzona za pośrednictwem POP, </w:t>
      </w:r>
      <w:r w:rsidR="00765A15" w:rsidRPr="0077189B">
        <w:t xml:space="preserve">może być </w:t>
      </w:r>
      <w:r w:rsidRPr="0077189B">
        <w:t xml:space="preserve">przechowywana i archiwizowana jest także w wersji elektronicznej w systemie POP, z możliwością jej wydrukowania w każdym czasie. </w:t>
      </w:r>
    </w:p>
    <w:p w14:paraId="7314909A" w14:textId="77777777" w:rsidR="00555BA9" w:rsidRPr="0077189B" w:rsidRDefault="00555BA9" w:rsidP="00555BA9">
      <w:pPr>
        <w:pStyle w:val="Akapitzlist1"/>
        <w:ind w:left="426"/>
        <w:jc w:val="both"/>
      </w:pPr>
    </w:p>
    <w:p w14:paraId="35D14D42" w14:textId="59068E7F" w:rsidR="005A26B2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POSTANOWIENIA KOŃCOWE</w:t>
      </w:r>
    </w:p>
    <w:p w14:paraId="4FD8405A" w14:textId="7C1E69E4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Jawność dokumentacji</w:t>
      </w:r>
    </w:p>
    <w:p w14:paraId="362991F7" w14:textId="77777777" w:rsidR="00555BA9" w:rsidRPr="0077189B" w:rsidRDefault="00555BA9" w:rsidP="007C44E0">
      <w:pPr>
        <w:pStyle w:val="Akapitzlist1"/>
        <w:numPr>
          <w:ilvl w:val="0"/>
          <w:numId w:val="45"/>
        </w:numPr>
        <w:ind w:left="851"/>
        <w:jc w:val="both"/>
      </w:pPr>
      <w:proofErr w:type="spellStart"/>
      <w:r w:rsidRPr="0077189B">
        <w:t>Grantobiorca</w:t>
      </w:r>
      <w:proofErr w:type="spellEnd"/>
      <w:r w:rsidRPr="0077189B">
        <w:t xml:space="preserve"> ma prawo wglądu w dokumenty związane z oceną wnioskowanej przez niego operacji. Powyższe dokumenty udostępniane są zainteresowanemu </w:t>
      </w:r>
      <w:proofErr w:type="spellStart"/>
      <w:r w:rsidRPr="0077189B">
        <w:t>Grantobiorcy</w:t>
      </w:r>
      <w:proofErr w:type="spellEnd"/>
      <w:r w:rsidRPr="0077189B">
        <w:t xml:space="preserve"> w Biurze LGD najpóźniej w następnym dniu roboczym po dniu złożenia żądania - z prawem do wykonania ich kserokopii lub fotokopii. Biuro LGD, udostępniając powyższe dokumenty, zachowuje zasadę anonimowości osób dokonujących oceny.</w:t>
      </w:r>
    </w:p>
    <w:p w14:paraId="470EA81C" w14:textId="628D4670" w:rsidR="00555BA9" w:rsidRPr="0077189B" w:rsidRDefault="00555BA9" w:rsidP="005A26B2">
      <w:pPr>
        <w:pStyle w:val="Akapitzlist1"/>
        <w:numPr>
          <w:ilvl w:val="0"/>
          <w:numId w:val="45"/>
        </w:numPr>
        <w:ind w:left="851"/>
        <w:jc w:val="both"/>
      </w:pPr>
      <w:r w:rsidRPr="0077189B">
        <w:t xml:space="preserve">Niniejsza procedura podlega udostępnieniu do wiadomości publicznej także poza okresem prowadzenia przez LGD naboru, poprzez trwałe zamieszczenie jej na stronie internetowej LGD w formie pliku do pobrania. Dokument jest także dostępny w formie papierowej w siedzibie i Biurze LGD i jest wydawany na </w:t>
      </w:r>
      <w:r w:rsidR="005A26B2" w:rsidRPr="0077189B">
        <w:t>żądanie osobom zainteresowanym.</w:t>
      </w:r>
    </w:p>
    <w:p w14:paraId="60D42714" w14:textId="77777777" w:rsidR="005A26B2" w:rsidRPr="0077189B" w:rsidRDefault="005A26B2" w:rsidP="005A26B2">
      <w:pPr>
        <w:pStyle w:val="Akapitzlist1"/>
        <w:ind w:left="851"/>
        <w:jc w:val="both"/>
      </w:pPr>
    </w:p>
    <w:p w14:paraId="185417E9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Obliczanie i oznaczanie terminów </w:t>
      </w:r>
    </w:p>
    <w:p w14:paraId="6D260209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Jeżeli początkiem terminu określonego w niniejszej procedurze w dniach jest pewne zdarzenie, przy obliczaniu tego terminu nie uwzględnia się dnia, w którym zdarzenie nastąpiło. Upływ ostatniego z wyznaczonej liczby dni uważa się za koniec terminu.</w:t>
      </w:r>
    </w:p>
    <w:p w14:paraId="6628FC8B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Terminy określone w tygodniach kończą się z upływem tego dnia w ostatnim tygodniu, który nazwą odpowiada początkowemu dniowi terminu.</w:t>
      </w:r>
    </w:p>
    <w:p w14:paraId="73947934" w14:textId="5D0F5CD2" w:rsidR="00555BA9" w:rsidRPr="0077189B" w:rsidRDefault="00555BA9" w:rsidP="005A26B2">
      <w:pPr>
        <w:pStyle w:val="Akapitzlist1"/>
        <w:numPr>
          <w:ilvl w:val="0"/>
          <w:numId w:val="46"/>
        </w:numPr>
        <w:jc w:val="both"/>
      </w:pPr>
      <w:r w:rsidRPr="0077189B">
        <w:t>Jeżeli koniec terminu przypada na dzień ustawowo wolny od pracy, za ostatni dzień terminu uważa się najbliższy następny dzień powszedni.</w:t>
      </w:r>
    </w:p>
    <w:p w14:paraId="3168DE93" w14:textId="77777777" w:rsidR="005A26B2" w:rsidRPr="0077189B" w:rsidRDefault="005A26B2" w:rsidP="005A26B2">
      <w:pPr>
        <w:pStyle w:val="Akapitzlist1"/>
        <w:ind w:left="786"/>
        <w:jc w:val="both"/>
      </w:pPr>
    </w:p>
    <w:p w14:paraId="21FAB0CF" w14:textId="77777777" w:rsidR="00555BA9" w:rsidRPr="0077189B" w:rsidRDefault="00555BA9" w:rsidP="005A26B2">
      <w:pPr>
        <w:pStyle w:val="Akapitzlist1"/>
        <w:numPr>
          <w:ilvl w:val="0"/>
          <w:numId w:val="44"/>
        </w:numPr>
        <w:spacing w:after="0"/>
        <w:ind w:left="425" w:hanging="425"/>
        <w:jc w:val="both"/>
        <w:rPr>
          <w:b/>
        </w:rPr>
      </w:pPr>
      <w:r w:rsidRPr="0077189B">
        <w:rPr>
          <w:b/>
        </w:rPr>
        <w:t>Bezpieczeństwo danych osobowych</w:t>
      </w:r>
    </w:p>
    <w:p w14:paraId="295DC4DA" w14:textId="0B3F32FA" w:rsidR="00555BA9" w:rsidRPr="0077189B" w:rsidRDefault="00555BA9" w:rsidP="005A26B2">
      <w:pPr>
        <w:spacing w:after="0"/>
        <w:ind w:left="425"/>
        <w:jc w:val="both"/>
      </w:pPr>
      <w:r w:rsidRPr="0077189B">
        <w:t xml:space="preserve">W trakcie całego procesu naboru wniosków, oceny i wyboru operacji, zawierania umów, rozliczania, monitoringu i kontroli </w:t>
      </w:r>
      <w:proofErr w:type="spellStart"/>
      <w:r w:rsidRPr="0077189B">
        <w:t>Grantobiorców</w:t>
      </w:r>
      <w:proofErr w:type="spellEnd"/>
      <w:r w:rsidRPr="0077189B">
        <w:t xml:space="preserve"> określonego w niniejszej procedurze, LGD zapewnia pełne bezpieczeństwo danych osobowych. </w:t>
      </w:r>
    </w:p>
    <w:p w14:paraId="12935D84" w14:textId="77777777" w:rsidR="005A26B2" w:rsidRPr="0077189B" w:rsidRDefault="005A26B2" w:rsidP="005A26B2">
      <w:pPr>
        <w:spacing w:after="0"/>
        <w:ind w:left="425"/>
        <w:jc w:val="both"/>
      </w:pPr>
    </w:p>
    <w:p w14:paraId="0D5595E5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Zmiany procedury</w:t>
      </w:r>
    </w:p>
    <w:p w14:paraId="27643C99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Zmiana niniejszej procedury dokonywana jest </w:t>
      </w:r>
      <w:r w:rsidR="00C75769" w:rsidRPr="0077189B">
        <w:t>uchwałą Zarządu LGD</w:t>
      </w:r>
      <w:r w:rsidRPr="0077189B">
        <w:t xml:space="preserve"> i wymaga uzgodnienia z ZW na zasadach określonych w Umowie o warunkach i sposobie realizacji strategii rozwoju lokalnego kierowanego przez społeczność zawartej pomiędzy ZW a LGD. </w:t>
      </w:r>
    </w:p>
    <w:p w14:paraId="4B757B38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Niniejsza procedura, po dokonaniu jej skutecznej zmiany zgodnie z pkt </w:t>
      </w:r>
      <w:r w:rsidR="00265E63" w:rsidRPr="0077189B">
        <w:t>XXI</w:t>
      </w:r>
      <w:r w:rsidRPr="0077189B">
        <w:t>.4.1., podlega niezwłocznemu zaktualizowaniu na stronie internetowej LGD.</w:t>
      </w:r>
    </w:p>
    <w:p w14:paraId="7504F1AD" w14:textId="77777777" w:rsidR="00555BA9" w:rsidRPr="0077189B" w:rsidRDefault="00555BA9" w:rsidP="00555BA9">
      <w:pPr>
        <w:pStyle w:val="Akapitzlist1"/>
        <w:jc w:val="both"/>
      </w:pPr>
    </w:p>
    <w:p w14:paraId="59B86DFC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Zasada stabilności </w:t>
      </w:r>
    </w:p>
    <w:p w14:paraId="13604B5E" w14:textId="77777777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niniejsza procedura ulegnie zmianie w okresie pomiędzy ogłoszeniem naboru a zakończeniem procedury oceny i wyboru operacji w LGD, do sposobu oceny i wyboru operacji w ramach tego naboru zastosowanie znajduje procedura w dotychczasowym brzmieniu (obowiązująca w momencie ogłoszenia naboru). Zapis ten ma zastosowanie także w przypadku, gdy z jakiegokolwiek powodu zajdzie konieczność dokonania ponownej oceny operacji.</w:t>
      </w:r>
    </w:p>
    <w:p w14:paraId="7038216C" w14:textId="42DB5BF3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lokalne kryteria wyboru ulegną zmianie w okresie pomiędzy ogłoszeniem naboru a zakończeniem procedury oceny i wyboru operacji w LGD, do oceny i wyboru operacji w ramach tego naboru zastosowanie znajdują kryteria w dotychczasowym brzmieniu (obowiązujące w momencie ogłoszenia naboru). Zapis ten ma zastosowanie także w przypadku, gdy z jakiegokolwiek powodu zajdzie konieczność dokonania ponownej oceny operacji.</w:t>
      </w:r>
    </w:p>
    <w:p w14:paraId="346728FE" w14:textId="77777777" w:rsidR="00555BA9" w:rsidRPr="0077189B" w:rsidRDefault="00555BA9" w:rsidP="00555BA9">
      <w:pPr>
        <w:pStyle w:val="Akapitzlist1"/>
        <w:jc w:val="both"/>
      </w:pPr>
    </w:p>
    <w:p w14:paraId="749C5C61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Odpowiednie stosowanie przepisów</w:t>
      </w:r>
    </w:p>
    <w:p w14:paraId="2D90F9B7" w14:textId="77777777" w:rsidR="00555BA9" w:rsidRPr="0077189B" w:rsidRDefault="00555BA9" w:rsidP="00555BA9">
      <w:pPr>
        <w:spacing w:after="0"/>
        <w:ind w:left="426"/>
        <w:jc w:val="both"/>
      </w:pPr>
      <w:r w:rsidRPr="0077189B">
        <w:t>W sprawach nieregulowanych w niniejszej procedurze i w Regulaminie Rady, zastosowanie znajdują odpowiednie przepisy prawa, w szczególności:</w:t>
      </w:r>
    </w:p>
    <w:p w14:paraId="2DC89A5A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t>ustawy RLKS,</w:t>
      </w:r>
    </w:p>
    <w:p w14:paraId="03D6435E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 xml:space="preserve">ustawy </w:t>
      </w:r>
      <w:r w:rsidRPr="0077189B">
        <w:rPr>
          <w:rFonts w:cs="Verdana"/>
        </w:rPr>
        <w:t>w zakresie polityki spójności,</w:t>
      </w:r>
    </w:p>
    <w:p w14:paraId="4DE32A5D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>rozporządzenia o wdrażaniu LSR,</w:t>
      </w:r>
    </w:p>
    <w:p w14:paraId="1EDD1AFD" w14:textId="77777777" w:rsidR="00555BA9" w:rsidRPr="0077189B" w:rsidRDefault="00555BA9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1083/2006.</w:t>
      </w:r>
    </w:p>
    <w:p w14:paraId="23611049" w14:textId="1F211470" w:rsidR="009E4E96" w:rsidRPr="0077189B" w:rsidRDefault="00BA7D63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Obowiązujących wytycznych Ministra Rolnictwa i Rozwoju Wsi w zakresie wykonywania przez lokalne grupy działania zadań związanych z realizacją LSR.</w:t>
      </w:r>
    </w:p>
    <w:p w14:paraId="5DBA9915" w14:textId="77777777" w:rsidR="009E4E96" w:rsidRPr="0077189B" w:rsidRDefault="009E4E96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Ustawa o ROW</w:t>
      </w:r>
    </w:p>
    <w:p w14:paraId="452CCBF3" w14:textId="6D2E8AB2" w:rsidR="00F910B3" w:rsidRPr="0077189B" w:rsidRDefault="00F910B3">
      <w:pPr>
        <w:suppressAutoHyphens w:val="0"/>
        <w:spacing w:line="259" w:lineRule="auto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62990A88" w14:textId="77777777" w:rsidR="0083200B" w:rsidRPr="0077189B" w:rsidRDefault="0083200B" w:rsidP="00F910B3">
      <w:pPr>
        <w:spacing w:after="0"/>
        <w:jc w:val="right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67F47EC4" w14:textId="77777777" w:rsidR="007C18C3" w:rsidRPr="0077189B" w:rsidRDefault="007C18C3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2435FAC5" w14:textId="23289BFA" w:rsidR="00F910B3" w:rsidRPr="0077189B" w:rsidRDefault="00F910B3" w:rsidP="00F910B3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lastRenderedPageBreak/>
        <w:t>Załącznik nr 1</w:t>
      </w:r>
    </w:p>
    <w:p w14:paraId="0DD6BF43" w14:textId="11283547" w:rsidR="00F910B3" w:rsidRPr="0077189B" w:rsidRDefault="00F910B3" w:rsidP="008A636D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546"/>
        <w:gridCol w:w="1904"/>
        <w:gridCol w:w="6202"/>
        <w:gridCol w:w="989"/>
        <w:gridCol w:w="922"/>
      </w:tblGrid>
      <w:tr w:rsidR="00A81146" w:rsidRPr="0077189B" w14:paraId="3F3DBF84" w14:textId="77777777" w:rsidTr="00A81146">
        <w:trPr>
          <w:trHeight w:val="56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45911" w:themeFill="accent2" w:themeFillShade="BF"/>
            <w:tcMar>
              <w:left w:w="108" w:type="dxa"/>
            </w:tcMar>
            <w:vAlign w:val="center"/>
          </w:tcPr>
          <w:p w14:paraId="027435BA" w14:textId="77777777" w:rsidR="00A81146" w:rsidRPr="0077189B" w:rsidRDefault="00A81146" w:rsidP="00A81146">
            <w:pPr>
              <w:spacing w:after="0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Karta oceny zgodności z LSR</w:t>
            </w:r>
          </w:p>
        </w:tc>
      </w:tr>
      <w:tr w:rsidR="00F910B3" w:rsidRPr="0077189B" w14:paraId="31B46093" w14:textId="77777777" w:rsidTr="00885240">
        <w:trPr>
          <w:trHeight w:val="560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EE90578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  </w:t>
            </w:r>
            <w:r w:rsidRPr="0077189B">
              <w:rPr>
                <w:rFonts w:cs="Calibri"/>
                <w:b/>
              </w:rPr>
              <w:br/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C83A743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60F197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FE9B9D2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48AA5F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2AD83DC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504DB0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 xml:space="preserve">Wnioskodawca 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C1048B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17C2B6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4C61FA8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B9443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3D9B37A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3992A3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5F6459E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52E95D5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C70E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C94C8D4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B0BC9B0" w14:textId="77777777" w:rsidTr="00AF00C0">
        <w:trPr>
          <w:trHeight w:val="748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DAE6A6E" w14:textId="77777777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1.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735F507" w14:textId="38FD9358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Czy wnios</w:t>
            </w:r>
            <w:r w:rsidR="00CA3FC6" w:rsidRPr="0077189B">
              <w:rPr>
                <w:rFonts w:cs="Tahoma"/>
              </w:rPr>
              <w:t xml:space="preserve">ek został złożony w miejscu i w terminie </w:t>
            </w:r>
            <w:r w:rsidRPr="0077189B">
              <w:rPr>
                <w:rFonts w:cs="Tahoma"/>
              </w:rPr>
              <w:t>ws</w:t>
            </w:r>
            <w:r w:rsidR="00A15DA5" w:rsidRPr="0077189B">
              <w:rPr>
                <w:rFonts w:cs="Tahoma"/>
              </w:rPr>
              <w:t>kazanym w ogłoszeniu o naborze</w:t>
            </w:r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05B2B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1A5A731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1ACF374E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4511F8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CA3FC6" w:rsidRPr="0077189B" w14:paraId="5FDFCCB6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A896782" w14:textId="77777777" w:rsidR="00CA3FC6" w:rsidRPr="0077189B" w:rsidRDefault="00CA3FC6" w:rsidP="00CA3FC6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2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BC78980" w14:textId="6DF8DF86" w:rsidR="00CA3FC6" w:rsidRPr="0077189B" w:rsidRDefault="00CA3FC6" w:rsidP="00CA3FC6">
            <w:pPr>
              <w:spacing w:after="0"/>
              <w:rPr>
                <w:rFonts w:cs="Tahoma"/>
                <w:b/>
                <w:bCs/>
              </w:rPr>
            </w:pPr>
            <w:r w:rsidRPr="0077189B">
              <w:rPr>
                <w:rFonts w:cs="Tahoma"/>
                <w:b/>
                <w:bCs/>
              </w:rPr>
              <w:t>Czy zakres tematyczny zadania jest zgodny z tematycznym zakresem ws</w:t>
            </w:r>
            <w:r w:rsidR="008A636D" w:rsidRPr="0077189B">
              <w:rPr>
                <w:rFonts w:cs="Tahoma"/>
                <w:b/>
                <w:bCs/>
              </w:rPr>
              <w:t>kazanym w ogłoszeniu o naborze?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F2ED3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81FD5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26917F8D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BD5C7A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885240" w:rsidRPr="0077189B" w14:paraId="3A90628D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8382667" w14:textId="2974D443" w:rsidR="00885240" w:rsidRPr="0077189B" w:rsidRDefault="00885240" w:rsidP="0088524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27827E" w14:textId="66B29B73" w:rsidR="00885240" w:rsidRPr="0077189B" w:rsidRDefault="00885240" w:rsidP="00885240">
            <w:pPr>
              <w:spacing w:after="0"/>
              <w:rPr>
                <w:b/>
              </w:rPr>
            </w:pPr>
            <w:r w:rsidRPr="0077189B">
              <w:rPr>
                <w:b/>
              </w:rPr>
              <w:t xml:space="preserve">Czy zadanie zakłada realizację: jednego celu ogólnego i jednego celu szczegółowego, przez osiąganie zaplanowanych w LSR wskaźników, </w:t>
            </w:r>
          </w:p>
          <w:p w14:paraId="21275970" w14:textId="22C5E91A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b/>
              </w:rPr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ED056" w14:textId="0B367C55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261F6C" w14:textId="444C844C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0078804E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86AC26D" w14:textId="2191B38F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3.1.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023B1DD" w14:textId="77777777" w:rsidR="00AF00C0" w:rsidRPr="0077189B" w:rsidRDefault="00F910B3" w:rsidP="00AF00C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przedsięwzięć LSR poprzez osiąganie zaplanowanych w LSR wskaźników produktu?</w:t>
            </w:r>
            <w:r w:rsidR="00AF00C0" w:rsidRPr="0077189B">
              <w:rPr>
                <w:rFonts w:eastAsia="Wingdings" w:cs="Calibri"/>
              </w:rPr>
              <w:t xml:space="preserve">  </w:t>
            </w:r>
          </w:p>
          <w:p w14:paraId="6B74F218" w14:textId="58E3398D" w:rsidR="00F910B3" w:rsidRPr="0077189B" w:rsidRDefault="00F910B3" w:rsidP="00AF00C0">
            <w:pPr>
              <w:spacing w:after="0"/>
              <w:jc w:val="right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(Poniżej wpisać wskaźnik odpowiedni dla naboru) </w:t>
            </w:r>
          </w:p>
        </w:tc>
      </w:tr>
      <w:tr w:rsidR="00F910B3" w:rsidRPr="0077189B" w14:paraId="6EB941EA" w14:textId="77777777" w:rsidTr="00885240">
        <w:trPr>
          <w:trHeight w:val="682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9DECD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8F19F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E53E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9FEFA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3A7A9A37" w14:textId="77777777" w:rsidTr="00AF00C0">
        <w:trPr>
          <w:trHeight w:val="913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42297F5" w14:textId="4950ACD4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3.2.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E2C65D9" w14:textId="77777777" w:rsidR="00F910B3" w:rsidRPr="0077189B" w:rsidRDefault="00F910B3" w:rsidP="00F910B3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celów szczegółowych LSR poprzez osiąganie zaplanowanych w LSR wskaźników rezultatu?</w:t>
            </w:r>
          </w:p>
          <w:p w14:paraId="184C197D" w14:textId="77777777" w:rsidR="00F910B3" w:rsidRPr="0077189B" w:rsidRDefault="00F910B3" w:rsidP="00F910B3">
            <w:pPr>
              <w:snapToGrid w:val="0"/>
              <w:spacing w:before="240" w:after="0"/>
              <w:jc w:val="right"/>
              <w:rPr>
                <w:rFonts w:ascii="Wingdings" w:eastAsia="Wingdings" w:hAnsi="Wingdings" w:cs="Wingdings"/>
              </w:rPr>
            </w:pPr>
            <w:r w:rsidRPr="0077189B">
              <w:rPr>
                <w:rFonts w:eastAsia="Wingdings" w:cs="Calibri"/>
              </w:rPr>
              <w:t>(Poniżej wpisać wskaźnik odpowiedni dla naboru)</w:t>
            </w:r>
          </w:p>
        </w:tc>
      </w:tr>
      <w:tr w:rsidR="00F910B3" w:rsidRPr="0077189B" w14:paraId="07F6A448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7B069A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6B8F485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89837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8503FC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A81146" w:rsidRPr="0077189B" w14:paraId="59A177C5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C090772" w14:textId="57DCEE62" w:rsidR="00A81146" w:rsidRPr="0077189B" w:rsidRDefault="00885240" w:rsidP="00A81146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F571D" w14:textId="77777777" w:rsidR="00A81146" w:rsidRPr="0077189B" w:rsidRDefault="00362B23" w:rsidP="00A81146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wpisuje się w realizację celu ogólnego LSR odpowiedniego dla naboru i zaplanowane w LSR wskaźniki oddziaływania 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476DBDF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581C883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55CBC027" w14:textId="77777777" w:rsidTr="00F910B3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2D4C10" w14:textId="4E3C36A2" w:rsidR="00615F28" w:rsidRPr="0077189B" w:rsidRDefault="00F910B3" w:rsidP="00F910B3">
            <w:pPr>
              <w:snapToGrid w:val="0"/>
              <w:spacing w:before="240" w:after="0"/>
              <w:jc w:val="both"/>
              <w:rPr>
                <w:rFonts w:eastAsia="Wingdings" w:cs="Times New Roman"/>
              </w:rPr>
            </w:pPr>
            <w:r w:rsidRPr="0077189B">
              <w:rPr>
                <w:rFonts w:eastAsia="Wingdings" w:cs="Times New Roman"/>
              </w:rPr>
              <w:t>Uzasadnienie zgodności z celami i przedsięwzięciami LSR:</w:t>
            </w:r>
          </w:p>
        </w:tc>
      </w:tr>
      <w:tr w:rsidR="00F910B3" w:rsidRPr="0077189B" w14:paraId="684D07F2" w14:textId="77777777" w:rsidTr="00885240">
        <w:trPr>
          <w:trHeight w:val="647"/>
        </w:trPr>
        <w:tc>
          <w:tcPr>
            <w:tcW w:w="54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49776CE" w14:textId="70A9C1F4" w:rsidR="00F910B3" w:rsidRPr="0077189B" w:rsidRDefault="00885240" w:rsidP="00F910B3">
            <w:pPr>
              <w:spacing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7189B">
              <w:rPr>
                <w:rFonts w:ascii="Tahoma" w:hAnsi="Tahoma" w:cs="Tahoma"/>
                <w:color w:val="FF0000"/>
                <w:sz w:val="18"/>
                <w:szCs w:val="18"/>
              </w:rPr>
              <w:t>4</w:t>
            </w:r>
            <w:r w:rsidR="00F910B3" w:rsidRPr="0077189B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</w:tc>
        <w:tc>
          <w:tcPr>
            <w:tcW w:w="81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1B5801F" w14:textId="0D78CB29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ahoma" w:hAnsi="Tahoma" w:cs="Tahoma"/>
                <w:bCs/>
                <w:sz w:val="18"/>
                <w:szCs w:val="18"/>
              </w:rPr>
              <w:t>Czy</w:t>
            </w:r>
            <w:r w:rsidR="009161E3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zadanie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4133F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jest </w:t>
            </w:r>
            <w:r w:rsidR="00A81146" w:rsidRPr="0077189B">
              <w:rPr>
                <w:rFonts w:ascii="Tahoma" w:hAnsi="Tahoma" w:cs="Tahoma"/>
                <w:bCs/>
                <w:sz w:val="18"/>
                <w:szCs w:val="18"/>
              </w:rPr>
              <w:t>zgodne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r w:rsidR="00885240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PROGRAMEM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? </w:t>
            </w:r>
            <w:r w:rsidR="00615F28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7189B">
              <w:rPr>
                <w:rFonts w:ascii="Tahoma" w:hAnsi="Tahoma" w:cs="Tahoma"/>
                <w:bCs/>
              </w:rPr>
              <w:t>*</w:t>
            </w:r>
            <w:r w:rsidR="00885240" w:rsidRPr="0077189B">
              <w:rPr>
                <w:rFonts w:ascii="Tahoma" w:hAnsi="Tahoma" w:cs="Tahoma"/>
                <w:bCs/>
              </w:rPr>
              <w:t xml:space="preserve">, </w:t>
            </w:r>
            <w:r w:rsidR="00885240" w:rsidRPr="0077189B">
              <w:rPr>
                <w:rFonts w:ascii="Tahoma" w:hAnsi="Tahoma" w:cs="Tahoma"/>
                <w:bCs/>
              </w:rPr>
              <w:br/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010372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0EE12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11697A9E" w14:textId="77777777" w:rsidTr="00885240">
        <w:trPr>
          <w:trHeight w:val="686"/>
        </w:trPr>
        <w:tc>
          <w:tcPr>
            <w:tcW w:w="546" w:type="dxa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E36B2D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378D454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7660BA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885240" w:rsidRPr="0077189B" w14:paraId="598F6974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F28EFD" w14:textId="7BE5AB64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lastRenderedPageBreak/>
              <w:t>4.1.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0644C44" w14:textId="466ED3A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Tahoma"/>
                <w:b/>
                <w:bCs/>
              </w:rPr>
              <w:t>Czy forma wsparcia zadania jest zgodna z formą wsparcia wskazaną w ogłoszeniu o naborze?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CE83B3" w14:textId="24BAEB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0E2433" w14:textId="31E50B82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3CFD32E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2B25B" w14:textId="45319F7E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4.2.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FE87796" w14:textId="77777777" w:rsidR="00885240" w:rsidRPr="0077189B" w:rsidRDefault="00885240" w:rsidP="00885240">
            <w:pPr>
              <w:snapToGrid w:val="0"/>
              <w:spacing w:after="0" w:line="240" w:lineRule="auto"/>
              <w:rPr>
                <w:rFonts w:eastAsia="Wingdings" w:cs="Wingdings"/>
                <w:b/>
              </w:rPr>
            </w:pPr>
            <w:r w:rsidRPr="0077189B">
              <w:rPr>
                <w:rFonts w:eastAsia="Wingdings" w:cs="Wingdings"/>
                <w:b/>
              </w:rPr>
              <w:t>Czy zadanie spełnia obowiązujące w ramach naboru warunki udzielenia wsparcia?</w:t>
            </w:r>
          </w:p>
          <w:p w14:paraId="62611104" w14:textId="1440C07D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/poniżej wskazać jakie?/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D6BCFD" w14:textId="66A86FB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1D1D64" w14:textId="66D33E8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76FD03F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4E63EBB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01804B" w14:textId="13252CC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Czy wniosek został sporządzony w języku polskim?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A3C0D3" w14:textId="78E1717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2910A2" w14:textId="7BCA7C3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C9DD3D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87C131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4340FC3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 xml:space="preserve">Czy we wskazanym terminie wnioskodawca dokonał prawidłowej autoryzacji wniosku złożonego w POP?, </w:t>
            </w:r>
            <w:proofErr w:type="spellStart"/>
            <w:r w:rsidRPr="0077189B">
              <w:rPr>
                <w:rFonts w:cs="Tahoma"/>
              </w:rPr>
              <w:t>tj</w:t>
            </w:r>
            <w:proofErr w:type="spellEnd"/>
            <w:r w:rsidRPr="0077189B">
              <w:rPr>
                <w:rFonts w:cs="Tahoma"/>
              </w:rPr>
              <w:t xml:space="preserve"> zostały spełnione  łącznie warunki:</w:t>
            </w:r>
          </w:p>
          <w:p w14:paraId="2C4D5F2B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- suma kontrolna złożonego wniosku bezpośrednio w biurze LGD jest tożsama z sumą kontrolą widniejącą na wniosku w generatorze (wersji elektronicznej)</w:t>
            </w:r>
          </w:p>
          <w:p w14:paraId="0B0B5A1B" w14:textId="2F48B85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- autoryzacji dokonano w terminie trwania naboru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8C8776" w14:textId="68B636A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35A8EA" w14:textId="315C28E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AFC8FAD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14CEEF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7536F35" w14:textId="13D55CB1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  <w:bCs/>
              </w:rPr>
              <w:t xml:space="preserve">Czy wniosek w wersji papierowej został podpisany przez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Grantobiorcę</w:t>
            </w:r>
            <w:proofErr w:type="spellEnd"/>
            <w:r w:rsidRPr="0077189B">
              <w:rPr>
                <w:rFonts w:asciiTheme="minorHAnsi" w:hAnsiTheme="minorHAnsi" w:cs="Times New Roman"/>
              </w:rPr>
              <w:t xml:space="preserve"> lub pełnomocnika lub osobę/osoby upoważnione do reprezentacji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Grantobiorcy</w:t>
            </w:r>
            <w:proofErr w:type="spellEnd"/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E0990" w14:textId="015EB5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21B3D3" w14:textId="2975CDB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02CD886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7F867C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C56FB05" w14:textId="7B51BFC6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… .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E8BC98" w14:textId="628B497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7DB86" w14:textId="148E8D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6531000" w14:textId="77777777" w:rsidTr="00885240">
        <w:trPr>
          <w:trHeight w:val="618"/>
        </w:trPr>
        <w:tc>
          <w:tcPr>
            <w:tcW w:w="54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C1AA07" w14:textId="550BB0D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4.3.</w:t>
            </w:r>
          </w:p>
        </w:tc>
        <w:tc>
          <w:tcPr>
            <w:tcW w:w="8106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A4B3DA" w14:textId="6A28C4B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jest zgodne z PROW na lata 2014-2020? *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94557C" w14:textId="603C197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A06517" w14:textId="7CAA76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2E9D3B68" w14:textId="77777777" w:rsidTr="00885240">
        <w:trPr>
          <w:trHeight w:val="618"/>
        </w:trPr>
        <w:tc>
          <w:tcPr>
            <w:tcW w:w="54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63935B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618BF09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191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6C842" w14:textId="287CE062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F910B3" w:rsidRPr="0077189B" w14:paraId="3F1D7F50" w14:textId="77777777" w:rsidTr="00F910B3">
        <w:trPr>
          <w:trHeight w:val="618"/>
        </w:trPr>
        <w:tc>
          <w:tcPr>
            <w:tcW w:w="1056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1B7F9" w14:textId="61C619E3" w:rsidR="00F910B3" w:rsidRPr="0077189B" w:rsidRDefault="00F910B3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Uzasadnienie</w:t>
            </w:r>
            <w:r w:rsidR="00885240" w:rsidRPr="0077189B">
              <w:rPr>
                <w:rFonts w:ascii="Times New Roman" w:eastAsia="Wingdings" w:hAnsi="Times New Roman" w:cs="Times New Roman"/>
              </w:rPr>
              <w:t xml:space="preserve"> zgodności z programem:</w:t>
            </w:r>
          </w:p>
          <w:p w14:paraId="6F4B8440" w14:textId="77777777" w:rsidR="00615F28" w:rsidRPr="0077189B" w:rsidRDefault="00615F28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</w:tr>
    </w:tbl>
    <w:p w14:paraId="69AA07D6" w14:textId="77777777" w:rsidR="00F910B3" w:rsidRPr="0077189B" w:rsidRDefault="00F910B3" w:rsidP="00F910B3">
      <w:pPr>
        <w:spacing w:after="0"/>
        <w:rPr>
          <w:rFonts w:ascii="Tahoma" w:hAnsi="Tahoma" w:cs="Tahoma"/>
          <w:strike/>
          <w:color w:val="00B050"/>
          <w:sz w:val="18"/>
          <w:szCs w:val="18"/>
        </w:rPr>
      </w:pP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2694"/>
        <w:gridCol w:w="7869"/>
      </w:tblGrid>
      <w:tr w:rsidR="00F910B3" w:rsidRPr="0077189B" w14:paraId="70E1BFEB" w14:textId="77777777" w:rsidTr="00F910B3">
        <w:trPr>
          <w:trHeight w:val="831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AFB8C89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 xml:space="preserve">W związku z udzielonymi powyżej odpowiedziami </w:t>
            </w:r>
            <w:r w:rsidRPr="0077189B">
              <w:rPr>
                <w:rFonts w:ascii="Tahoma" w:hAnsi="Tahoma" w:cs="Tahoma"/>
              </w:rPr>
              <w:t>**</w:t>
            </w:r>
            <w:r w:rsidRPr="0077189B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4B3DE8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bCs/>
              </w:rPr>
              <w:t>Głosuję za uznanie</w:t>
            </w:r>
            <w:r w:rsidR="00A4133F" w:rsidRPr="0077189B">
              <w:rPr>
                <w:rFonts w:cs="Calibri"/>
                <w:b/>
                <w:bCs/>
              </w:rPr>
              <w:t>m, że zadanie jest zgodne z LSR</w:t>
            </w:r>
            <w:r w:rsidRPr="0077189B">
              <w:rPr>
                <w:rFonts w:cs="Calibri"/>
                <w:b/>
                <w:bCs/>
              </w:rPr>
              <w:br/>
              <w:t>/Głosuję za uznaniem, ż</w:t>
            </w:r>
            <w:r w:rsidR="00A4133F" w:rsidRPr="0077189B">
              <w:rPr>
                <w:rFonts w:cs="Calibri"/>
                <w:b/>
                <w:bCs/>
              </w:rPr>
              <w:t>e zadanie nie jest zgodne z LSR</w:t>
            </w:r>
            <w:r w:rsidRPr="0077189B">
              <w:rPr>
                <w:rFonts w:cs="Calibri"/>
                <w:b/>
                <w:bCs/>
              </w:rPr>
              <w:t xml:space="preserve">       </w:t>
            </w:r>
          </w:p>
          <w:p w14:paraId="6492DAD3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Wingdings" w:eastAsia="Wingdings" w:hAnsi="Wingdings" w:cs="Wingdings"/>
              </w:rPr>
            </w:pPr>
            <w:r w:rsidRPr="0077189B">
              <w:rPr>
                <w:rFonts w:cs="Calibri"/>
                <w:sz w:val="18"/>
                <w:szCs w:val="18"/>
              </w:rPr>
              <w:t>(niepotrzebne skreślić)</w:t>
            </w:r>
          </w:p>
        </w:tc>
      </w:tr>
      <w:tr w:rsidR="00F910B3" w:rsidRPr="0077189B" w14:paraId="5A99CD3F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1F8C9076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Uzasadnienie oceny zgodności z LSR**: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8EBC88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  <w:p w14:paraId="74E39A0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23F606CA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963D2B6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sz w:val="18"/>
                <w:szCs w:val="18"/>
              </w:rPr>
              <w:t>Podpis</w:t>
            </w:r>
          </w:p>
          <w:p w14:paraId="65976E60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  <w:sz w:val="18"/>
                <w:szCs w:val="18"/>
              </w:rPr>
              <w:t>Przewodniczącego Rady i Sekretarza/Członka Rady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72460B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0570644E" w14:textId="77777777" w:rsidTr="00F910B3">
        <w:trPr>
          <w:trHeight w:val="476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06F315A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Miejscowość i Data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C5057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</w:tbl>
    <w:p w14:paraId="43C4BA49" w14:textId="77777777" w:rsidR="00F910B3" w:rsidRPr="0077189B" w:rsidRDefault="00F910B3" w:rsidP="00F910B3">
      <w:pPr>
        <w:spacing w:after="0"/>
        <w:rPr>
          <w:rFonts w:ascii="Tahoma" w:hAnsi="Tahoma" w:cs="Tahoma"/>
          <w:b/>
          <w:strike/>
          <w:color w:val="00B050"/>
          <w:sz w:val="18"/>
          <w:szCs w:val="18"/>
        </w:rPr>
      </w:pPr>
    </w:p>
    <w:p w14:paraId="0995D71C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6908A03A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2EDB720F" w14:textId="77777777" w:rsidR="008A636D" w:rsidRPr="0077189B" w:rsidRDefault="008A636D">
      <w:pPr>
        <w:suppressAutoHyphens w:val="0"/>
        <w:spacing w:line="259" w:lineRule="auto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br w:type="page"/>
      </w:r>
    </w:p>
    <w:p w14:paraId="6D2B53F7" w14:textId="279233D6" w:rsidR="00615F28" w:rsidRPr="0077189B" w:rsidRDefault="00F910B3" w:rsidP="00362B23">
      <w:pPr>
        <w:jc w:val="both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lastRenderedPageBreak/>
        <w:t>UWAGA!</w:t>
      </w:r>
    </w:p>
    <w:p w14:paraId="32411594" w14:textId="77777777" w:rsidR="00FD020A" w:rsidRPr="0077189B" w:rsidRDefault="00615F28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*</w:t>
      </w:r>
      <w:r w:rsidR="00FD020A" w:rsidRPr="0077189B">
        <w:rPr>
          <w:rFonts w:asciiTheme="minorHAnsi" w:hAnsiTheme="minorHAnsi" w:cs="Tahoma"/>
        </w:rPr>
        <w:t>Zadanie jest zgodne z programem gdy jest zgodne z PROW na lata 2014-2020, z warunkami udzielenia wsparcia i formą udzielenia wsparcia obowiązującymi w danym naborze.</w:t>
      </w:r>
    </w:p>
    <w:p w14:paraId="05E5A982" w14:textId="5940420B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Przed udzieleniem odpowiedz</w:t>
      </w:r>
      <w:r w:rsidR="00F41D04" w:rsidRPr="0077189B">
        <w:rPr>
          <w:rFonts w:asciiTheme="minorHAnsi" w:hAnsiTheme="minorHAnsi" w:cs="Tahoma"/>
        </w:rPr>
        <w:t>i na pytanie 4.3.</w:t>
      </w:r>
      <w:r w:rsidR="00615F28" w:rsidRPr="0077189B">
        <w:rPr>
          <w:rFonts w:asciiTheme="minorHAnsi" w:hAnsiTheme="minorHAnsi" w:cs="Tahoma"/>
        </w:rPr>
        <w:t>,</w:t>
      </w:r>
      <w:r w:rsidRPr="0077189B">
        <w:rPr>
          <w:rFonts w:asciiTheme="minorHAnsi" w:hAnsiTheme="minorHAnsi" w:cs="Tahoma"/>
        </w:rPr>
        <w:t xml:space="preserve"> należy wypełnić kartę </w:t>
      </w:r>
      <w:r w:rsidRPr="0077189B">
        <w:rPr>
          <w:rFonts w:asciiTheme="minorHAnsi" w:hAnsiTheme="minorHAnsi"/>
          <w:b/>
          <w:i/>
        </w:rPr>
        <w:t xml:space="preserve">Weryfikacji zgodności </w:t>
      </w:r>
      <w:proofErr w:type="spellStart"/>
      <w:r w:rsidRPr="0077189B">
        <w:rPr>
          <w:rFonts w:asciiTheme="minorHAnsi" w:hAnsiTheme="minorHAnsi"/>
          <w:b/>
          <w:i/>
        </w:rPr>
        <w:t>grantobiorcy</w:t>
      </w:r>
      <w:proofErr w:type="spellEnd"/>
      <w:r w:rsidRPr="0077189B">
        <w:rPr>
          <w:rFonts w:asciiTheme="minorHAnsi" w:hAnsiTheme="minorHAnsi"/>
          <w:b/>
          <w:i/>
        </w:rPr>
        <w:t xml:space="preserve"> z warunkami przyznania pomocy określonymi w Programie Rozwoju Obszarów Wiejskich na lata 2014-2020</w:t>
      </w:r>
      <w:r w:rsidRPr="0077189B">
        <w:rPr>
          <w:rFonts w:asciiTheme="minorHAnsi" w:hAnsiTheme="minorHAnsi"/>
          <w:b/>
        </w:rPr>
        <w:t xml:space="preserve">, </w:t>
      </w:r>
      <w:r w:rsidRPr="0077189B">
        <w:rPr>
          <w:rFonts w:asciiTheme="minorHAnsi" w:hAnsiTheme="minorHAnsi"/>
        </w:rPr>
        <w:t xml:space="preserve"> o treści wskazanej w załączniku</w:t>
      </w:r>
      <w:r w:rsidRPr="0077189B">
        <w:rPr>
          <w:rFonts w:asciiTheme="minorHAnsi" w:hAnsiTheme="minorHAnsi"/>
          <w:b/>
        </w:rPr>
        <w:t xml:space="preserve"> nr 3 </w:t>
      </w:r>
      <w:r w:rsidRPr="0077189B">
        <w:rPr>
          <w:rFonts w:asciiTheme="minorHAnsi" w:hAnsiTheme="minorHAnsi"/>
        </w:rPr>
        <w:t xml:space="preserve">do Wytycznych </w:t>
      </w:r>
      <w:proofErr w:type="spellStart"/>
      <w:r w:rsidRPr="0077189B">
        <w:rPr>
          <w:rFonts w:asciiTheme="minorHAnsi" w:hAnsiTheme="minorHAnsi"/>
        </w:rPr>
        <w:t>MRiRW</w:t>
      </w:r>
      <w:proofErr w:type="spellEnd"/>
      <w:r w:rsidRPr="0077189B">
        <w:rPr>
          <w:rFonts w:asciiTheme="minorHAnsi" w:hAnsiTheme="minorHAnsi"/>
        </w:rPr>
        <w:t xml:space="preserve">. </w:t>
      </w:r>
    </w:p>
    <w:p w14:paraId="56A4926D" w14:textId="4E10E6F1" w:rsidR="00F910B3" w:rsidRPr="0077189B" w:rsidRDefault="00F910B3" w:rsidP="00F910B3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W sytuacji gdy na którekolw</w:t>
      </w:r>
      <w:r w:rsidR="00F41D04" w:rsidRPr="0077189B">
        <w:rPr>
          <w:rFonts w:asciiTheme="minorHAnsi" w:hAnsiTheme="minorHAnsi" w:cs="Tahoma"/>
        </w:rPr>
        <w:t xml:space="preserve">iek z pytań wskazanych w pkt 1-3 oraz 4.1.-4.2.  </w:t>
      </w:r>
      <w:r w:rsidRPr="0077189B">
        <w:rPr>
          <w:rFonts w:asciiTheme="minorHAnsi" w:hAnsiTheme="minorHAnsi" w:cs="Tahoma"/>
        </w:rPr>
        <w:t xml:space="preserve">udzielono odpowiedzi NIE – dopuszcza się pominięcie weryfikacji </w:t>
      </w:r>
      <w:proofErr w:type="spellStart"/>
      <w:r w:rsidR="00615F28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wytycznych</w:t>
      </w:r>
      <w:r w:rsidRPr="0077189B">
        <w:rPr>
          <w:rFonts w:asciiTheme="minorHAnsi" w:hAnsiTheme="minorHAnsi" w:cs="Tahoma"/>
        </w:rPr>
        <w:t xml:space="preserve"> i oznaczenie odpowiedzi „nie dotyczy”</w:t>
      </w:r>
      <w:r w:rsidR="00F41D04" w:rsidRPr="0077189B">
        <w:rPr>
          <w:rFonts w:asciiTheme="minorHAnsi" w:hAnsiTheme="minorHAnsi" w:cs="Tahoma"/>
        </w:rPr>
        <w:t xml:space="preserve"> w pytaniu   4.3.  </w:t>
      </w:r>
      <w:r w:rsidR="00FD020A" w:rsidRPr="0077189B">
        <w:rPr>
          <w:rFonts w:asciiTheme="minorHAnsi" w:hAnsiTheme="minorHAnsi" w:cs="Tahoma"/>
        </w:rPr>
        <w:t>W sytuacji gdy na któreko</w:t>
      </w:r>
      <w:r w:rsidR="00F41D04" w:rsidRPr="0077189B">
        <w:rPr>
          <w:rFonts w:asciiTheme="minorHAnsi" w:hAnsiTheme="minorHAnsi" w:cs="Tahoma"/>
        </w:rPr>
        <w:t>lwiek z pytań wskazanych w pkt 4.1 i 4.2.</w:t>
      </w:r>
      <w:r w:rsidR="00FD020A" w:rsidRPr="0077189B">
        <w:rPr>
          <w:rFonts w:asciiTheme="minorHAnsi" w:hAnsiTheme="minorHAnsi" w:cs="Tahoma"/>
        </w:rPr>
        <w:t xml:space="preserve"> udzielono odpowiedzi NIE - dopuszcza się pominięcie dodatkowej weryfikacji </w:t>
      </w:r>
      <w:proofErr w:type="spellStart"/>
      <w:r w:rsidR="00FD020A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</w:t>
      </w:r>
      <w:r w:rsidR="00F41D04" w:rsidRPr="0077189B">
        <w:rPr>
          <w:rFonts w:asciiTheme="minorHAnsi" w:hAnsiTheme="minorHAnsi" w:cs="Tahoma"/>
        </w:rPr>
        <w:t>nych i oznaczenie odpowiedzi  „Nie Dotyczy” w pytaniu nr 4.3. oraz „NIE” w pytaniu nr 4.</w:t>
      </w:r>
    </w:p>
    <w:p w14:paraId="02925444" w14:textId="77777777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 xml:space="preserve">** Zadanie jest zgodne z LSR wówczas, gdy jest zgodne z wszystkimi </w:t>
      </w:r>
      <w:r w:rsidR="00A4133F" w:rsidRPr="0077189B">
        <w:rPr>
          <w:rFonts w:asciiTheme="minorHAnsi" w:hAnsiTheme="minorHAnsi" w:cs="Tahoma"/>
        </w:rPr>
        <w:t>punktami</w:t>
      </w:r>
      <w:r w:rsidRPr="0077189B">
        <w:rPr>
          <w:rFonts w:asciiTheme="minorHAnsi" w:hAnsiTheme="minorHAnsi" w:cs="Tahoma"/>
        </w:rPr>
        <w:t xml:space="preserve"> wskazanymi na karcie </w:t>
      </w:r>
      <w:r w:rsidR="00A4133F" w:rsidRPr="0077189B">
        <w:rPr>
          <w:rFonts w:asciiTheme="minorHAnsi" w:hAnsiTheme="minorHAnsi" w:cs="Tahoma"/>
        </w:rPr>
        <w:t xml:space="preserve">oceny </w:t>
      </w:r>
      <w:r w:rsidRPr="0077189B">
        <w:rPr>
          <w:rFonts w:asciiTheme="minorHAnsi" w:hAnsiTheme="minorHAnsi" w:cs="Tahoma"/>
        </w:rPr>
        <w:t>zgo</w:t>
      </w:r>
      <w:r w:rsidR="00615F28" w:rsidRPr="0077189B">
        <w:rPr>
          <w:rFonts w:asciiTheme="minorHAnsi" w:hAnsiTheme="minorHAnsi" w:cs="Tahoma"/>
        </w:rPr>
        <w:t>dności z LSR, w tym z programem</w:t>
      </w:r>
      <w:r w:rsidRPr="0077189B">
        <w:rPr>
          <w:rFonts w:asciiTheme="minorHAnsi" w:hAnsiTheme="minorHAnsi" w:cs="Tahoma"/>
        </w:rPr>
        <w:t xml:space="preserve"> w ramach którego realizowany jest projekt grantowy oraz zakłada realizację celów LSR i osiągnięcie wskaźników odpowiadających opisowi projektu grantowego, a przez to przyczyni się do osiągnięcia jego celu.</w:t>
      </w:r>
    </w:p>
    <w:p w14:paraId="42B76110" w14:textId="77777777" w:rsidR="003D77F8" w:rsidRPr="0077189B" w:rsidRDefault="003D77F8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3CBEE211" w14:textId="6CACB3C2" w:rsidR="00AF00C0" w:rsidRPr="0077189B" w:rsidRDefault="00AF00C0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10136AAD" w14:textId="688E78D8" w:rsidR="00F910B3" w:rsidRPr="0077189B" w:rsidRDefault="00F910B3" w:rsidP="00F910B3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Załącznik nr 2</w:t>
      </w:r>
    </w:p>
    <w:p w14:paraId="53F01A61" w14:textId="77777777" w:rsidR="00F910B3" w:rsidRPr="0077189B" w:rsidRDefault="00F910B3" w:rsidP="00615F28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p w14:paraId="3D30E989" w14:textId="77777777" w:rsidR="00F910B3" w:rsidRPr="0077189B" w:rsidRDefault="00F910B3" w:rsidP="00F910B3">
      <w:pPr>
        <w:spacing w:after="0"/>
        <w:contextualSpacing/>
        <w:jc w:val="center"/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8"/>
        <w:gridCol w:w="57"/>
        <w:gridCol w:w="2626"/>
        <w:gridCol w:w="1343"/>
        <w:gridCol w:w="3153"/>
      </w:tblGrid>
      <w:tr w:rsidR="00615F28" w:rsidRPr="0077189B" w14:paraId="657E89BA" w14:textId="77777777" w:rsidTr="00615F28">
        <w:trPr>
          <w:trHeight w:hRule="exact" w:val="567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87BEEA2" w14:textId="77777777" w:rsidR="00615F28" w:rsidRPr="0077189B" w:rsidRDefault="00615F28" w:rsidP="00F910B3">
            <w:pPr>
              <w:snapToGrid w:val="0"/>
              <w:rPr>
                <w:rFonts w:cs="Calibri"/>
                <w:b/>
                <w:color w:val="FFFFFF" w:themeColor="background1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Karta oceny zadania </w:t>
            </w:r>
            <w:proofErr w:type="spellStart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grantobiorców</w:t>
            </w:r>
            <w:proofErr w:type="spellEnd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 według kryteriów wyboru</w:t>
            </w:r>
          </w:p>
        </w:tc>
      </w:tr>
      <w:tr w:rsidR="00F910B3" w:rsidRPr="0077189B" w14:paraId="373D015E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42768C59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wniosku:                           </w:t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F2FBC3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FFFF"/>
              </w:rPr>
            </w:pPr>
          </w:p>
          <w:p w14:paraId="7CB141FA" w14:textId="77777777" w:rsidR="00F910B3" w:rsidRPr="0077189B" w:rsidRDefault="00F910B3" w:rsidP="00F910B3">
            <w:pPr>
              <w:rPr>
                <w:rFonts w:cs="Calibri"/>
                <w:b/>
                <w:color w:val="FFFFFF"/>
              </w:rPr>
            </w:pPr>
          </w:p>
        </w:tc>
      </w:tr>
      <w:tr w:rsidR="00F910B3" w:rsidRPr="0077189B" w14:paraId="1248210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A6A3C34" w14:textId="77777777" w:rsidR="00F910B3" w:rsidRPr="0077189B" w:rsidRDefault="00F910B3" w:rsidP="00F910B3"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894748E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39CA7C4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7427371E" w14:textId="77777777" w:rsidR="00F910B3" w:rsidRPr="0077189B" w:rsidRDefault="00F910B3" w:rsidP="00F910B3">
            <w:r w:rsidRPr="0077189B">
              <w:rPr>
                <w:rFonts w:cs="Calibri"/>
                <w:b/>
              </w:rPr>
              <w:t>Wnioskodawca: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F7A8199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74D2E50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280DDA3A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679AC47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E163E0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9A91116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6016736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17C175F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7C1595F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F8E78E9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902B24" w14:textId="77777777" w:rsidTr="00F910B3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73D726D2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Lp.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FF938EF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KRYTERIUM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3709D901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PRZYZNANA LICZBA PUNKTÓW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0FD6CD57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UZASADNIENIE</w:t>
            </w:r>
          </w:p>
        </w:tc>
      </w:tr>
      <w:tr w:rsidR="00F910B3" w:rsidRPr="0077189B" w14:paraId="1504796F" w14:textId="77777777" w:rsidTr="00F910B3">
        <w:trPr>
          <w:trHeight w:hRule="exact" w:val="89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BD3E82F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4B7F2053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6707F46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373814F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D894A1A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ECC9C0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23F6072F" w14:textId="77777777" w:rsidTr="00F910B3">
        <w:trPr>
          <w:trHeight w:hRule="exact" w:val="859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F8B6B6E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62A52750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4E2056C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F6E684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E2160FC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960117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3AB4CF69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585B2E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52C435F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352B79F7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1929CB4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50929AA7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343DCC6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79652D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81BE043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FF2D411" w14:textId="2BB1012A" w:rsidR="00F910B3" w:rsidRPr="0077189B" w:rsidRDefault="00F910B3" w:rsidP="00F910B3">
            <w:pPr>
              <w:tabs>
                <w:tab w:val="left" w:pos="0"/>
                <w:tab w:val="left" w:pos="175"/>
              </w:tabs>
              <w:snapToGrid w:val="0"/>
              <w:ind w:left="502"/>
              <w:rPr>
                <w:rFonts w:cs="Calibri"/>
                <w:color w:val="DDDDDD"/>
              </w:rPr>
            </w:pPr>
            <w:r w:rsidRPr="0077189B">
              <w:rPr>
                <w:rFonts w:cs="Calibri"/>
                <w:color w:val="DDDDDD"/>
              </w:rPr>
              <w:t>…</w:t>
            </w:r>
            <w:r w:rsidR="00FE1A03" w:rsidRPr="0077189B">
              <w:rPr>
                <w:rFonts w:cs="Calibri"/>
                <w:color w:val="DDDDDD"/>
              </w:rPr>
              <w:t>…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01BE7A2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35FF153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B9AC83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0B0B4089" w14:textId="77777777" w:rsidTr="00F910B3">
        <w:trPr>
          <w:trHeight w:val="525"/>
        </w:trPr>
        <w:tc>
          <w:tcPr>
            <w:tcW w:w="49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077749E" w14:textId="77777777" w:rsidR="00F910B3" w:rsidRPr="0077189B" w:rsidRDefault="006D4903" w:rsidP="00F910B3">
            <w:pPr>
              <w:jc w:val="right"/>
              <w:rPr>
                <w:b/>
                <w:sz w:val="24"/>
                <w:szCs w:val="24"/>
              </w:rPr>
            </w:pPr>
            <w:r w:rsidRPr="0077189B">
              <w:rPr>
                <w:rFonts w:cs="Calibri"/>
                <w:b/>
                <w:sz w:val="24"/>
                <w:szCs w:val="24"/>
              </w:rPr>
              <w:t>SUMA</w:t>
            </w:r>
            <w:r w:rsidR="00F910B3" w:rsidRPr="0077189B">
              <w:rPr>
                <w:rFonts w:cs="Calibri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1C1C6CF" w14:textId="77777777" w:rsidR="00F910B3" w:rsidRPr="0077189B" w:rsidRDefault="00F910B3" w:rsidP="00F910B3">
            <w:pPr>
              <w:snapToGrid w:val="0"/>
              <w:rPr>
                <w:rFonts w:cs="Calibri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1F4E53D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</w:rPr>
              <w:t>x</w:t>
            </w:r>
          </w:p>
        </w:tc>
      </w:tr>
      <w:tr w:rsidR="00F910B3" w:rsidRPr="0077189B" w14:paraId="20AC3E4B" w14:textId="77777777" w:rsidTr="00F910B3">
        <w:trPr>
          <w:trHeight w:val="328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9B78669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  <w:r w:rsidRPr="0077189B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 xml:space="preserve">Proponowane zmiany w ocenianym wniosku </w:t>
            </w:r>
            <w:r w:rsidRPr="0077189B">
              <w:rPr>
                <w:rFonts w:ascii="Tahoma" w:hAnsi="Tahoma" w:cs="Tahoma"/>
                <w:sz w:val="18"/>
                <w:szCs w:val="18"/>
                <w:lang w:eastAsia="pl-PL"/>
              </w:rPr>
              <w:t>(jeśli dotyczy):</w:t>
            </w:r>
          </w:p>
        </w:tc>
      </w:tr>
      <w:tr w:rsidR="00F910B3" w:rsidRPr="0077189B" w14:paraId="6BA83FFC" w14:textId="77777777" w:rsidTr="00F910B3">
        <w:trPr>
          <w:trHeight w:val="525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DE760D" w14:textId="77777777" w:rsidR="00F910B3" w:rsidRPr="0077189B" w:rsidRDefault="00F910B3" w:rsidP="00F910B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13638A0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6CB3A01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42124364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51B0187C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</w:p>
        </w:tc>
      </w:tr>
      <w:tr w:rsidR="00F910B3" w:rsidRPr="0077189B" w14:paraId="50D029D5" w14:textId="77777777" w:rsidTr="00F910B3">
        <w:trPr>
          <w:trHeight w:val="640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0AB98D0" w14:textId="11600702" w:rsidR="00F910B3" w:rsidRPr="0077189B" w:rsidRDefault="003B4CCA" w:rsidP="00F910B3">
            <w:pPr>
              <w:snapToGrid w:val="0"/>
              <w:ind w:left="-108" w:right="-108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Podpis</w:t>
            </w:r>
            <w:r w:rsidR="00F910B3" w:rsidRPr="0077189B">
              <w:rPr>
                <w:rFonts w:cs="Calibri"/>
                <w:b/>
              </w:rPr>
              <w:t xml:space="preserve"> </w:t>
            </w:r>
            <w:r w:rsidR="00F910B3" w:rsidRPr="0077189B">
              <w:rPr>
                <w:rFonts w:cs="Calibri"/>
                <w:sz w:val="18"/>
                <w:szCs w:val="18"/>
              </w:rPr>
              <w:t xml:space="preserve">Przewodniczącego i Sekretarza Rady </w:t>
            </w:r>
            <w:r w:rsidR="00F910B3" w:rsidRPr="0077189B">
              <w:rPr>
                <w:rFonts w:cs="Calibri"/>
                <w:sz w:val="18"/>
                <w:szCs w:val="18"/>
              </w:rPr>
              <w:br/>
              <w:t>lub członka rady: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123D8D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  <w:tr w:rsidR="00F910B3" w14:paraId="7D8E8F86" w14:textId="77777777" w:rsidTr="00F910B3">
        <w:trPr>
          <w:trHeight w:val="669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CE1A186" w14:textId="77777777" w:rsidR="00F910B3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miejscowość, data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FE8704" w14:textId="77777777" w:rsidR="00F910B3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</w:tbl>
    <w:p w14:paraId="382F0ADF" w14:textId="2BD76986" w:rsidR="00F910B3" w:rsidRPr="00F910B3" w:rsidRDefault="00F910B3">
      <w:pPr>
        <w:rPr>
          <w:color w:val="0000FF"/>
        </w:rPr>
      </w:pPr>
    </w:p>
    <w:sectPr w:rsidR="00F910B3" w:rsidRPr="00F910B3" w:rsidSect="00C757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EB31E" w14:textId="77777777" w:rsidR="0073679D" w:rsidRDefault="0073679D" w:rsidP="002922AB">
      <w:pPr>
        <w:spacing w:after="0" w:line="240" w:lineRule="auto"/>
      </w:pPr>
      <w:r>
        <w:separator/>
      </w:r>
    </w:p>
  </w:endnote>
  <w:endnote w:type="continuationSeparator" w:id="0">
    <w:p w14:paraId="78E6B4B9" w14:textId="77777777" w:rsidR="0073679D" w:rsidRDefault="0073679D" w:rsidP="0029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60">
    <w:altName w:val="Calibri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27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910126"/>
      <w:docPartObj>
        <w:docPartGallery w:val="Page Numbers (Bottom of Page)"/>
        <w:docPartUnique/>
      </w:docPartObj>
    </w:sdtPr>
    <w:sdtContent>
      <w:p w14:paraId="6DDDBF15" w14:textId="0402037B" w:rsidR="0073679D" w:rsidRDefault="007367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6EF8787F" w14:textId="77777777" w:rsidR="0073679D" w:rsidRDefault="007367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60F38" w14:textId="77777777" w:rsidR="0073679D" w:rsidRDefault="0073679D" w:rsidP="002922AB">
      <w:pPr>
        <w:spacing w:after="0" w:line="240" w:lineRule="auto"/>
      </w:pPr>
      <w:r>
        <w:separator/>
      </w:r>
    </w:p>
  </w:footnote>
  <w:footnote w:type="continuationSeparator" w:id="0">
    <w:p w14:paraId="5D70ECC7" w14:textId="77777777" w:rsidR="0073679D" w:rsidRDefault="0073679D" w:rsidP="00292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758ABFB8"/>
    <w:name w:val="WW8Num5"/>
    <w:lvl w:ilvl="0">
      <w:start w:val="1"/>
      <w:numFmt w:val="decimal"/>
      <w:lvlText w:val="%1."/>
      <w:lvlJc w:val="left"/>
      <w:pPr>
        <w:tabs>
          <w:tab w:val="num" w:pos="6227"/>
        </w:tabs>
        <w:ind w:left="7307" w:hanging="360"/>
      </w:pPr>
      <w:rPr>
        <w:rFonts w:cs="Verdana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rFonts w:eastAsia="Calibri" w:cs="font260"/>
        <w:i w:val="0"/>
        <w:strike/>
        <w:color w:val="00000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  <w:rPr>
        <w:rFonts w:cs="font260"/>
        <w:b/>
        <w:bCs/>
      </w:rPr>
    </w:lvl>
    <w:lvl w:ilvl="2">
      <w:start w:val="8"/>
      <w:numFmt w:val="bullet"/>
      <w:lvlText w:val=""/>
      <w:lvlJc w:val="left"/>
      <w:pPr>
        <w:tabs>
          <w:tab w:val="num" w:pos="0"/>
        </w:tabs>
        <w:ind w:left="1969" w:hanging="360"/>
      </w:pPr>
      <w:rPr>
        <w:rFonts w:ascii="Symbol" w:hAnsi="Symbol" w:cs="font26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9" w15:restartNumberingAfterBreak="0">
    <w:nsid w:val="0000000C"/>
    <w:multiLevelType w:val="multilevel"/>
    <w:tmpl w:val="8BDE660E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D"/>
    <w:multiLevelType w:val="multilevel"/>
    <w:tmpl w:val="53F2EA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0000000E"/>
    <w:multiLevelType w:val="multilevel"/>
    <w:tmpl w:val="FAA2E1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i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0"/>
    <w:multiLevelType w:val="multilevel"/>
    <w:tmpl w:val="4DFE5826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00000018"/>
    <w:multiLevelType w:val="multilevel"/>
    <w:tmpl w:val="9964133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/>
        <w:iCs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0000001C"/>
    <w:multiLevelType w:val="multilevel"/>
    <w:tmpl w:val="BD481FB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9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23"/>
    <w:multiLevelType w:val="multilevel"/>
    <w:tmpl w:val="6C4C125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b w:val="0"/>
        <w:bCs/>
        <w:i/>
        <w:iCs/>
        <w:strike w:val="0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3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32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00000027"/>
    <w:multiLevelType w:val="multilevel"/>
    <w:tmpl w:val="CEDEA0AC"/>
    <w:name w:val="WW8Num39"/>
    <w:lvl w:ilvl="0">
      <w:start w:val="4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0000002E"/>
    <w:multiLevelType w:val="multilevel"/>
    <w:tmpl w:val="0000002E"/>
    <w:name w:val="WW8Num46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2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7"/>
      <w:numFmt w:val="decimal"/>
      <w:lvlText w:val="%1."/>
      <w:lvlJc w:val="left"/>
      <w:pPr>
        <w:tabs>
          <w:tab w:val="num" w:pos="0"/>
        </w:tabs>
        <w:ind w:left="928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8" w15:restartNumberingAfterBreak="0">
    <w:nsid w:val="00000040"/>
    <w:multiLevelType w:val="multilevel"/>
    <w:tmpl w:val="AA4CD59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00000043"/>
    <w:multiLevelType w:val="multilevel"/>
    <w:tmpl w:val="0000004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4" w15:restartNumberingAfterBreak="0">
    <w:nsid w:val="00000047"/>
    <w:multiLevelType w:val="multilevel"/>
    <w:tmpl w:val="00000047"/>
    <w:name w:val="WW8Num71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6" w15:restartNumberingAfterBreak="0">
    <w:nsid w:val="00000049"/>
    <w:multiLevelType w:val="multilevel"/>
    <w:tmpl w:val="00000049"/>
    <w:name w:val="WW8Num73"/>
    <w:lvl w:ilvl="0">
      <w:start w:val="2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00000078"/>
    <w:multiLevelType w:val="multilevel"/>
    <w:tmpl w:val="000000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9" w15:restartNumberingAfterBreak="0">
    <w:nsid w:val="0E3D7FC1"/>
    <w:multiLevelType w:val="multilevel"/>
    <w:tmpl w:val="5FDE3368"/>
    <w:name w:val="WW8Num122"/>
    <w:lvl w:ilvl="0">
      <w:start w:val="12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0F350D60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1634788A"/>
    <w:multiLevelType w:val="multilevel"/>
    <w:tmpl w:val="CA0CADE2"/>
    <w:name w:val="WW8Num6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194055E1"/>
    <w:multiLevelType w:val="multilevel"/>
    <w:tmpl w:val="1E7CDFC6"/>
    <w:name w:val="WW8Num192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3" w15:restartNumberingAfterBreak="0">
    <w:nsid w:val="260B1DC2"/>
    <w:multiLevelType w:val="hybridMultilevel"/>
    <w:tmpl w:val="C3A40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5942757"/>
    <w:multiLevelType w:val="multilevel"/>
    <w:tmpl w:val="9C40CDC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6" w15:restartNumberingAfterBreak="0">
    <w:nsid w:val="3CAF570A"/>
    <w:multiLevelType w:val="multilevel"/>
    <w:tmpl w:val="EFECBF8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3CE97538"/>
    <w:multiLevelType w:val="multilevel"/>
    <w:tmpl w:val="0CAEF3EE"/>
    <w:name w:val="WW8Num310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 w:hint="default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548A0548"/>
    <w:multiLevelType w:val="multilevel"/>
    <w:tmpl w:val="58AAEDF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79" w15:restartNumberingAfterBreak="0">
    <w:nsid w:val="609B6729"/>
    <w:multiLevelType w:val="multilevel"/>
    <w:tmpl w:val="D05A9CC6"/>
    <w:name w:val="WW8Num193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80" w15:restartNumberingAfterBreak="0">
    <w:nsid w:val="6C7F1E95"/>
    <w:multiLevelType w:val="multilevel"/>
    <w:tmpl w:val="C446657C"/>
    <w:name w:val="WW8Num30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6CF65EC9"/>
    <w:multiLevelType w:val="hybridMultilevel"/>
    <w:tmpl w:val="3F9EE8BA"/>
    <w:lvl w:ilvl="0" w:tplc="FE78DE4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41"/>
  </w:num>
  <w:num w:numId="39">
    <w:abstractNumId w:val="42"/>
  </w:num>
  <w:num w:numId="40">
    <w:abstractNumId w:val="43"/>
  </w:num>
  <w:num w:numId="41">
    <w:abstractNumId w:val="44"/>
  </w:num>
  <w:num w:numId="42">
    <w:abstractNumId w:val="45"/>
  </w:num>
  <w:num w:numId="43">
    <w:abstractNumId w:val="46"/>
  </w:num>
  <w:num w:numId="44">
    <w:abstractNumId w:val="47"/>
  </w:num>
  <w:num w:numId="45">
    <w:abstractNumId w:val="48"/>
  </w:num>
  <w:num w:numId="46">
    <w:abstractNumId w:val="49"/>
  </w:num>
  <w:num w:numId="47">
    <w:abstractNumId w:val="50"/>
  </w:num>
  <w:num w:numId="48">
    <w:abstractNumId w:val="51"/>
  </w:num>
  <w:num w:numId="49">
    <w:abstractNumId w:val="52"/>
  </w:num>
  <w:num w:numId="50">
    <w:abstractNumId w:val="56"/>
  </w:num>
  <w:num w:numId="51">
    <w:abstractNumId w:val="57"/>
  </w:num>
  <w:num w:numId="52">
    <w:abstractNumId w:val="58"/>
  </w:num>
  <w:num w:numId="53">
    <w:abstractNumId w:val="59"/>
  </w:num>
  <w:num w:numId="54">
    <w:abstractNumId w:val="60"/>
  </w:num>
  <w:num w:numId="55">
    <w:abstractNumId w:val="61"/>
  </w:num>
  <w:num w:numId="56">
    <w:abstractNumId w:val="64"/>
  </w:num>
  <w:num w:numId="57">
    <w:abstractNumId w:val="65"/>
  </w:num>
  <w:num w:numId="58">
    <w:abstractNumId w:val="66"/>
  </w:num>
  <w:num w:numId="59">
    <w:abstractNumId w:val="68"/>
  </w:num>
  <w:num w:numId="60">
    <w:abstractNumId w:val="78"/>
  </w:num>
  <w:num w:numId="61">
    <w:abstractNumId w:val="69"/>
  </w:num>
  <w:num w:numId="62">
    <w:abstractNumId w:val="72"/>
  </w:num>
  <w:num w:numId="63">
    <w:abstractNumId w:val="0"/>
  </w:num>
  <w:num w:numId="64">
    <w:abstractNumId w:val="77"/>
  </w:num>
  <w:num w:numId="65">
    <w:abstractNumId w:val="70"/>
  </w:num>
  <w:num w:numId="66">
    <w:abstractNumId w:val="76"/>
  </w:num>
  <w:num w:numId="67">
    <w:abstractNumId w:val="79"/>
  </w:num>
  <w:num w:numId="68">
    <w:abstractNumId w:val="71"/>
  </w:num>
  <w:num w:numId="69">
    <w:abstractNumId w:val="80"/>
  </w:num>
  <w:num w:numId="70">
    <w:abstractNumId w:val="74"/>
  </w:num>
  <w:num w:numId="71">
    <w:abstractNumId w:val="75"/>
  </w:num>
  <w:num w:numId="72">
    <w:abstractNumId w:val="81"/>
  </w:num>
  <w:num w:numId="73">
    <w:abstractNumId w:val="7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A9"/>
    <w:rsid w:val="000234B8"/>
    <w:rsid w:val="00023EDA"/>
    <w:rsid w:val="00030F66"/>
    <w:rsid w:val="00034C40"/>
    <w:rsid w:val="000361D0"/>
    <w:rsid w:val="00037582"/>
    <w:rsid w:val="00050917"/>
    <w:rsid w:val="00057053"/>
    <w:rsid w:val="00061271"/>
    <w:rsid w:val="00065C8F"/>
    <w:rsid w:val="00072037"/>
    <w:rsid w:val="00072CE9"/>
    <w:rsid w:val="000A02BA"/>
    <w:rsid w:val="000B1137"/>
    <w:rsid w:val="000B1858"/>
    <w:rsid w:val="000B29E0"/>
    <w:rsid w:val="000B3454"/>
    <w:rsid w:val="000B7FE2"/>
    <w:rsid w:val="000C17DD"/>
    <w:rsid w:val="000C4BDF"/>
    <w:rsid w:val="000C5F37"/>
    <w:rsid w:val="000D09DB"/>
    <w:rsid w:val="000D1014"/>
    <w:rsid w:val="000D55E7"/>
    <w:rsid w:val="000D6C0B"/>
    <w:rsid w:val="000E0B3D"/>
    <w:rsid w:val="000F64F5"/>
    <w:rsid w:val="001015F7"/>
    <w:rsid w:val="00110C25"/>
    <w:rsid w:val="00114389"/>
    <w:rsid w:val="00115047"/>
    <w:rsid w:val="001223AB"/>
    <w:rsid w:val="00122D6D"/>
    <w:rsid w:val="00123E91"/>
    <w:rsid w:val="00131AC5"/>
    <w:rsid w:val="00141B88"/>
    <w:rsid w:val="00146D83"/>
    <w:rsid w:val="001521BD"/>
    <w:rsid w:val="00156FB7"/>
    <w:rsid w:val="00161DD2"/>
    <w:rsid w:val="00163FAF"/>
    <w:rsid w:val="001675B2"/>
    <w:rsid w:val="0017577D"/>
    <w:rsid w:val="001B6B54"/>
    <w:rsid w:val="001C34DA"/>
    <w:rsid w:val="001E3835"/>
    <w:rsid w:val="001E558D"/>
    <w:rsid w:val="002009A8"/>
    <w:rsid w:val="00227361"/>
    <w:rsid w:val="002538D7"/>
    <w:rsid w:val="002541EC"/>
    <w:rsid w:val="0025554B"/>
    <w:rsid w:val="002638F9"/>
    <w:rsid w:val="0026511A"/>
    <w:rsid w:val="00265E63"/>
    <w:rsid w:val="00281E83"/>
    <w:rsid w:val="00283A32"/>
    <w:rsid w:val="00285516"/>
    <w:rsid w:val="002922AB"/>
    <w:rsid w:val="002A2F87"/>
    <w:rsid w:val="002C5615"/>
    <w:rsid w:val="002C778C"/>
    <w:rsid w:val="002D688E"/>
    <w:rsid w:val="002E4AE0"/>
    <w:rsid w:val="002F2403"/>
    <w:rsid w:val="00303313"/>
    <w:rsid w:val="00305C82"/>
    <w:rsid w:val="003207E6"/>
    <w:rsid w:val="00320F39"/>
    <w:rsid w:val="003231D4"/>
    <w:rsid w:val="00323C8B"/>
    <w:rsid w:val="0032738D"/>
    <w:rsid w:val="00330CDE"/>
    <w:rsid w:val="00335516"/>
    <w:rsid w:val="00340CEA"/>
    <w:rsid w:val="00341C24"/>
    <w:rsid w:val="00347075"/>
    <w:rsid w:val="00352537"/>
    <w:rsid w:val="0035455E"/>
    <w:rsid w:val="00354ECD"/>
    <w:rsid w:val="00356CBA"/>
    <w:rsid w:val="00362B23"/>
    <w:rsid w:val="00362F56"/>
    <w:rsid w:val="00363AD2"/>
    <w:rsid w:val="00365D06"/>
    <w:rsid w:val="00372F94"/>
    <w:rsid w:val="00381D39"/>
    <w:rsid w:val="003820FC"/>
    <w:rsid w:val="00386C22"/>
    <w:rsid w:val="003871BC"/>
    <w:rsid w:val="00393D6E"/>
    <w:rsid w:val="003B1E9A"/>
    <w:rsid w:val="003B2CED"/>
    <w:rsid w:val="003B4CCA"/>
    <w:rsid w:val="003D59C6"/>
    <w:rsid w:val="003D6998"/>
    <w:rsid w:val="003D77F8"/>
    <w:rsid w:val="003F5FAD"/>
    <w:rsid w:val="003F72B7"/>
    <w:rsid w:val="00400950"/>
    <w:rsid w:val="00400E06"/>
    <w:rsid w:val="00403278"/>
    <w:rsid w:val="0040519C"/>
    <w:rsid w:val="00405FF0"/>
    <w:rsid w:val="00407F40"/>
    <w:rsid w:val="00411000"/>
    <w:rsid w:val="0041310A"/>
    <w:rsid w:val="0042220F"/>
    <w:rsid w:val="004328DF"/>
    <w:rsid w:val="004345D2"/>
    <w:rsid w:val="00445E52"/>
    <w:rsid w:val="00452034"/>
    <w:rsid w:val="00452277"/>
    <w:rsid w:val="00467572"/>
    <w:rsid w:val="00467EC5"/>
    <w:rsid w:val="004707CC"/>
    <w:rsid w:val="00476A00"/>
    <w:rsid w:val="0048041E"/>
    <w:rsid w:val="004C1B25"/>
    <w:rsid w:val="004D7027"/>
    <w:rsid w:val="004E406C"/>
    <w:rsid w:val="004E4571"/>
    <w:rsid w:val="004F1AF0"/>
    <w:rsid w:val="004F28D7"/>
    <w:rsid w:val="004F63C2"/>
    <w:rsid w:val="00506F59"/>
    <w:rsid w:val="00511BB6"/>
    <w:rsid w:val="00515923"/>
    <w:rsid w:val="005208EA"/>
    <w:rsid w:val="00522C43"/>
    <w:rsid w:val="00522F50"/>
    <w:rsid w:val="00532B16"/>
    <w:rsid w:val="005356D4"/>
    <w:rsid w:val="0054106C"/>
    <w:rsid w:val="00550416"/>
    <w:rsid w:val="00555BA9"/>
    <w:rsid w:val="00561408"/>
    <w:rsid w:val="00574727"/>
    <w:rsid w:val="00575AFF"/>
    <w:rsid w:val="00584ACF"/>
    <w:rsid w:val="00587DE3"/>
    <w:rsid w:val="00590D49"/>
    <w:rsid w:val="0059174B"/>
    <w:rsid w:val="00592E57"/>
    <w:rsid w:val="00595B3B"/>
    <w:rsid w:val="005A1824"/>
    <w:rsid w:val="005A26B2"/>
    <w:rsid w:val="005B2F0D"/>
    <w:rsid w:val="005B45FA"/>
    <w:rsid w:val="005C23F6"/>
    <w:rsid w:val="005D4406"/>
    <w:rsid w:val="005D56F7"/>
    <w:rsid w:val="005E05E6"/>
    <w:rsid w:val="005E4A94"/>
    <w:rsid w:val="005F145F"/>
    <w:rsid w:val="0060273C"/>
    <w:rsid w:val="00602B81"/>
    <w:rsid w:val="00605C6D"/>
    <w:rsid w:val="00615831"/>
    <w:rsid w:val="00615F28"/>
    <w:rsid w:val="0062421B"/>
    <w:rsid w:val="00625858"/>
    <w:rsid w:val="0062612B"/>
    <w:rsid w:val="006448C1"/>
    <w:rsid w:val="00652072"/>
    <w:rsid w:val="0065227B"/>
    <w:rsid w:val="00664EF5"/>
    <w:rsid w:val="00667A2F"/>
    <w:rsid w:val="00670349"/>
    <w:rsid w:val="00672043"/>
    <w:rsid w:val="006738F7"/>
    <w:rsid w:val="00677B18"/>
    <w:rsid w:val="00685FFA"/>
    <w:rsid w:val="006862AB"/>
    <w:rsid w:val="006916ED"/>
    <w:rsid w:val="006A73EF"/>
    <w:rsid w:val="006C15C6"/>
    <w:rsid w:val="006C51C4"/>
    <w:rsid w:val="006C702D"/>
    <w:rsid w:val="006D16B7"/>
    <w:rsid w:val="006D4903"/>
    <w:rsid w:val="006D7ABB"/>
    <w:rsid w:val="006E198E"/>
    <w:rsid w:val="0070178F"/>
    <w:rsid w:val="00704703"/>
    <w:rsid w:val="007216AE"/>
    <w:rsid w:val="00730826"/>
    <w:rsid w:val="0073086E"/>
    <w:rsid w:val="00732C73"/>
    <w:rsid w:val="00733C36"/>
    <w:rsid w:val="0073679D"/>
    <w:rsid w:val="0075114F"/>
    <w:rsid w:val="00751D7B"/>
    <w:rsid w:val="00765378"/>
    <w:rsid w:val="00765A15"/>
    <w:rsid w:val="007678EC"/>
    <w:rsid w:val="0077189B"/>
    <w:rsid w:val="007737E9"/>
    <w:rsid w:val="00774AAA"/>
    <w:rsid w:val="00780D5A"/>
    <w:rsid w:val="00790828"/>
    <w:rsid w:val="00791844"/>
    <w:rsid w:val="007940AD"/>
    <w:rsid w:val="007A5A69"/>
    <w:rsid w:val="007A74A6"/>
    <w:rsid w:val="007B4F0B"/>
    <w:rsid w:val="007B5D0C"/>
    <w:rsid w:val="007B5F39"/>
    <w:rsid w:val="007C18C3"/>
    <w:rsid w:val="007C44E0"/>
    <w:rsid w:val="007E2CF8"/>
    <w:rsid w:val="008110F5"/>
    <w:rsid w:val="00811CB4"/>
    <w:rsid w:val="00812E44"/>
    <w:rsid w:val="0081306F"/>
    <w:rsid w:val="00826935"/>
    <w:rsid w:val="0083200B"/>
    <w:rsid w:val="00832B18"/>
    <w:rsid w:val="00853A0F"/>
    <w:rsid w:val="008561F9"/>
    <w:rsid w:val="008656E5"/>
    <w:rsid w:val="0087557C"/>
    <w:rsid w:val="008770E4"/>
    <w:rsid w:val="00885240"/>
    <w:rsid w:val="008862BC"/>
    <w:rsid w:val="00896A9B"/>
    <w:rsid w:val="008A636D"/>
    <w:rsid w:val="008C2528"/>
    <w:rsid w:val="008D7AB5"/>
    <w:rsid w:val="008E062A"/>
    <w:rsid w:val="008E41B0"/>
    <w:rsid w:val="008E6A7D"/>
    <w:rsid w:val="008E6CA4"/>
    <w:rsid w:val="008E7261"/>
    <w:rsid w:val="008F00A4"/>
    <w:rsid w:val="009031BF"/>
    <w:rsid w:val="00907154"/>
    <w:rsid w:val="009147EC"/>
    <w:rsid w:val="00915BBA"/>
    <w:rsid w:val="009161E3"/>
    <w:rsid w:val="00927D31"/>
    <w:rsid w:val="00941D00"/>
    <w:rsid w:val="00943C0D"/>
    <w:rsid w:val="00945495"/>
    <w:rsid w:val="00951475"/>
    <w:rsid w:val="0095711A"/>
    <w:rsid w:val="00957760"/>
    <w:rsid w:val="0095786E"/>
    <w:rsid w:val="0096027A"/>
    <w:rsid w:val="009712A9"/>
    <w:rsid w:val="0097468E"/>
    <w:rsid w:val="009866FC"/>
    <w:rsid w:val="00986A4C"/>
    <w:rsid w:val="0098710A"/>
    <w:rsid w:val="0099267E"/>
    <w:rsid w:val="00997B00"/>
    <w:rsid w:val="009A530C"/>
    <w:rsid w:val="009B25B0"/>
    <w:rsid w:val="009B78FA"/>
    <w:rsid w:val="009D68CA"/>
    <w:rsid w:val="009E2111"/>
    <w:rsid w:val="009E2750"/>
    <w:rsid w:val="009E4E96"/>
    <w:rsid w:val="009E7656"/>
    <w:rsid w:val="009F34B2"/>
    <w:rsid w:val="009F769D"/>
    <w:rsid w:val="00A02175"/>
    <w:rsid w:val="00A04C19"/>
    <w:rsid w:val="00A15DA5"/>
    <w:rsid w:val="00A24115"/>
    <w:rsid w:val="00A3509E"/>
    <w:rsid w:val="00A36E30"/>
    <w:rsid w:val="00A4133F"/>
    <w:rsid w:val="00A43C76"/>
    <w:rsid w:val="00A43F6A"/>
    <w:rsid w:val="00A44BCB"/>
    <w:rsid w:val="00A52199"/>
    <w:rsid w:val="00A5406D"/>
    <w:rsid w:val="00A63519"/>
    <w:rsid w:val="00A650DD"/>
    <w:rsid w:val="00A664AB"/>
    <w:rsid w:val="00A665CC"/>
    <w:rsid w:val="00A80CCD"/>
    <w:rsid w:val="00A81146"/>
    <w:rsid w:val="00A9449C"/>
    <w:rsid w:val="00A97A33"/>
    <w:rsid w:val="00AA20DA"/>
    <w:rsid w:val="00AA438A"/>
    <w:rsid w:val="00AD0A1E"/>
    <w:rsid w:val="00AD4549"/>
    <w:rsid w:val="00AE672D"/>
    <w:rsid w:val="00AF00C0"/>
    <w:rsid w:val="00AF3574"/>
    <w:rsid w:val="00AF4846"/>
    <w:rsid w:val="00AF543B"/>
    <w:rsid w:val="00AF7151"/>
    <w:rsid w:val="00B004D4"/>
    <w:rsid w:val="00B0154D"/>
    <w:rsid w:val="00B02968"/>
    <w:rsid w:val="00B04405"/>
    <w:rsid w:val="00B1664D"/>
    <w:rsid w:val="00B3423B"/>
    <w:rsid w:val="00B351AB"/>
    <w:rsid w:val="00B358A5"/>
    <w:rsid w:val="00B36757"/>
    <w:rsid w:val="00B369FD"/>
    <w:rsid w:val="00B44CF4"/>
    <w:rsid w:val="00B45634"/>
    <w:rsid w:val="00B530DD"/>
    <w:rsid w:val="00B55C0F"/>
    <w:rsid w:val="00B644BA"/>
    <w:rsid w:val="00B660F4"/>
    <w:rsid w:val="00B754C3"/>
    <w:rsid w:val="00B874FC"/>
    <w:rsid w:val="00B96C4E"/>
    <w:rsid w:val="00B96E52"/>
    <w:rsid w:val="00BA0660"/>
    <w:rsid w:val="00BA288E"/>
    <w:rsid w:val="00BA2DF7"/>
    <w:rsid w:val="00BA7D63"/>
    <w:rsid w:val="00BB1400"/>
    <w:rsid w:val="00BB183D"/>
    <w:rsid w:val="00BB26E9"/>
    <w:rsid w:val="00BB65DD"/>
    <w:rsid w:val="00BC0B10"/>
    <w:rsid w:val="00BC15B4"/>
    <w:rsid w:val="00BD0955"/>
    <w:rsid w:val="00BD2AA8"/>
    <w:rsid w:val="00BE0457"/>
    <w:rsid w:val="00BE2686"/>
    <w:rsid w:val="00BE456D"/>
    <w:rsid w:val="00BF4EC2"/>
    <w:rsid w:val="00BF5CAF"/>
    <w:rsid w:val="00C00578"/>
    <w:rsid w:val="00C01492"/>
    <w:rsid w:val="00C14ED3"/>
    <w:rsid w:val="00C16ED6"/>
    <w:rsid w:val="00C205F5"/>
    <w:rsid w:val="00C24D94"/>
    <w:rsid w:val="00C250DF"/>
    <w:rsid w:val="00C61A2C"/>
    <w:rsid w:val="00C67AD3"/>
    <w:rsid w:val="00C75769"/>
    <w:rsid w:val="00C75CAF"/>
    <w:rsid w:val="00C82B95"/>
    <w:rsid w:val="00C87ECC"/>
    <w:rsid w:val="00C90FFE"/>
    <w:rsid w:val="00C953FD"/>
    <w:rsid w:val="00C95E98"/>
    <w:rsid w:val="00C97BCF"/>
    <w:rsid w:val="00CA13FC"/>
    <w:rsid w:val="00CA3FC6"/>
    <w:rsid w:val="00CA5E46"/>
    <w:rsid w:val="00CB1832"/>
    <w:rsid w:val="00CB3FA1"/>
    <w:rsid w:val="00CB7A63"/>
    <w:rsid w:val="00CC5768"/>
    <w:rsid w:val="00CD05CE"/>
    <w:rsid w:val="00CD11CE"/>
    <w:rsid w:val="00CF5546"/>
    <w:rsid w:val="00CF577F"/>
    <w:rsid w:val="00D01BA2"/>
    <w:rsid w:val="00D04640"/>
    <w:rsid w:val="00D127C6"/>
    <w:rsid w:val="00D23892"/>
    <w:rsid w:val="00D413E5"/>
    <w:rsid w:val="00D4726E"/>
    <w:rsid w:val="00D517E0"/>
    <w:rsid w:val="00D6095C"/>
    <w:rsid w:val="00D61749"/>
    <w:rsid w:val="00D61FE9"/>
    <w:rsid w:val="00D70AE8"/>
    <w:rsid w:val="00D75387"/>
    <w:rsid w:val="00D875BF"/>
    <w:rsid w:val="00D9665A"/>
    <w:rsid w:val="00DB164C"/>
    <w:rsid w:val="00DB6EBD"/>
    <w:rsid w:val="00DC18F4"/>
    <w:rsid w:val="00DE1292"/>
    <w:rsid w:val="00DF48E6"/>
    <w:rsid w:val="00DF7FC9"/>
    <w:rsid w:val="00E01ABD"/>
    <w:rsid w:val="00E0265A"/>
    <w:rsid w:val="00E07236"/>
    <w:rsid w:val="00E14F38"/>
    <w:rsid w:val="00E161C6"/>
    <w:rsid w:val="00E26E53"/>
    <w:rsid w:val="00E408ED"/>
    <w:rsid w:val="00E66CCB"/>
    <w:rsid w:val="00E85E9A"/>
    <w:rsid w:val="00E90322"/>
    <w:rsid w:val="00E9238B"/>
    <w:rsid w:val="00EA7280"/>
    <w:rsid w:val="00EB510F"/>
    <w:rsid w:val="00EE1635"/>
    <w:rsid w:val="00EE4607"/>
    <w:rsid w:val="00EF299D"/>
    <w:rsid w:val="00EF3C8F"/>
    <w:rsid w:val="00F14778"/>
    <w:rsid w:val="00F155B0"/>
    <w:rsid w:val="00F2020F"/>
    <w:rsid w:val="00F21B3B"/>
    <w:rsid w:val="00F41D04"/>
    <w:rsid w:val="00F42FD6"/>
    <w:rsid w:val="00F434E6"/>
    <w:rsid w:val="00F47EBB"/>
    <w:rsid w:val="00F52474"/>
    <w:rsid w:val="00F77E9C"/>
    <w:rsid w:val="00F82548"/>
    <w:rsid w:val="00F860CB"/>
    <w:rsid w:val="00F910B3"/>
    <w:rsid w:val="00FA51D8"/>
    <w:rsid w:val="00FB0F22"/>
    <w:rsid w:val="00FB7E4F"/>
    <w:rsid w:val="00FC1932"/>
    <w:rsid w:val="00FC2774"/>
    <w:rsid w:val="00FD020A"/>
    <w:rsid w:val="00FD4FD3"/>
    <w:rsid w:val="00FD62E2"/>
    <w:rsid w:val="00FE0D1C"/>
    <w:rsid w:val="00FE1A03"/>
    <w:rsid w:val="00FE4223"/>
    <w:rsid w:val="00F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0B40"/>
  <w15:docId w15:val="{45DBDE38-B093-4838-94FE-3A8AB626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BA9"/>
    <w:pPr>
      <w:suppressAutoHyphens/>
      <w:spacing w:line="252" w:lineRule="auto"/>
    </w:pPr>
    <w:rPr>
      <w:rFonts w:ascii="Calibri" w:eastAsia="Calibri" w:hAnsi="Calibri" w:cs="font26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555BA9"/>
    <w:pPr>
      <w:ind w:left="720"/>
      <w:contextualSpacing/>
    </w:pPr>
  </w:style>
  <w:style w:type="paragraph" w:customStyle="1" w:styleId="Default">
    <w:name w:val="Default"/>
    <w:rsid w:val="00555BA9"/>
    <w:pPr>
      <w:suppressAutoHyphens/>
      <w:spacing w:after="0" w:line="240" w:lineRule="auto"/>
    </w:pPr>
    <w:rPr>
      <w:rFonts w:ascii="Arial" w:eastAsia="Calibri" w:hAnsi="Arial" w:cs="Arial"/>
      <w:color w:val="000000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E96"/>
    <w:rPr>
      <w:rFonts w:ascii="Segoe UI" w:eastAsia="Calibri" w:hAnsi="Segoe UI" w:cs="Segoe UI"/>
      <w:kern w:val="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56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56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5634"/>
    <w:rPr>
      <w:rFonts w:ascii="Calibri" w:eastAsia="Calibri" w:hAnsi="Calibri" w:cs="font260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56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5634"/>
    <w:rPr>
      <w:rFonts w:ascii="Calibri" w:eastAsia="Calibri" w:hAnsi="Calibri" w:cs="font260"/>
      <w:b/>
      <w:bCs/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2AB"/>
    <w:rPr>
      <w:rFonts w:ascii="Calibri" w:eastAsia="Calibri" w:hAnsi="Calibri" w:cs="font260"/>
      <w:kern w:val="1"/>
    </w:rPr>
  </w:style>
  <w:style w:type="paragraph" w:styleId="Stopka">
    <w:name w:val="footer"/>
    <w:basedOn w:val="Normalny"/>
    <w:link w:val="Stopka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2AB"/>
    <w:rPr>
      <w:rFonts w:ascii="Calibri" w:eastAsia="Calibri" w:hAnsi="Calibri" w:cs="font260"/>
      <w:kern w:val="1"/>
    </w:rPr>
  </w:style>
  <w:style w:type="paragraph" w:customStyle="1" w:styleId="Akapitzlist2">
    <w:name w:val="Akapit z listą2"/>
    <w:basedOn w:val="Normalny"/>
    <w:rsid w:val="00335516"/>
    <w:pPr>
      <w:ind w:left="720"/>
      <w:contextualSpacing/>
    </w:pPr>
    <w:rPr>
      <w:rFonts w:cs="font327"/>
      <w:lang w:eastAsia="zh-CN"/>
    </w:rPr>
  </w:style>
  <w:style w:type="paragraph" w:styleId="Akapitzlist">
    <w:name w:val="List Paragraph"/>
    <w:basedOn w:val="Normalny"/>
    <w:uiPriority w:val="34"/>
    <w:qFormat/>
    <w:rsid w:val="00CB1832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color w:val="00000A"/>
      <w:kern w:val="0"/>
    </w:rPr>
  </w:style>
  <w:style w:type="paragraph" w:styleId="Poprawka">
    <w:name w:val="Revision"/>
    <w:hidden/>
    <w:uiPriority w:val="99"/>
    <w:semiHidden/>
    <w:rsid w:val="00780D5A"/>
    <w:pPr>
      <w:spacing w:after="0" w:line="240" w:lineRule="auto"/>
    </w:pPr>
    <w:rPr>
      <w:rFonts w:ascii="Calibri" w:eastAsia="Calibri" w:hAnsi="Calibri" w:cs="font260"/>
      <w:kern w:val="1"/>
    </w:rPr>
  </w:style>
  <w:style w:type="character" w:styleId="Hipercze">
    <w:name w:val="Hyperlink"/>
    <w:basedOn w:val="Domylnaczcionkaakapitu"/>
    <w:uiPriority w:val="99"/>
    <w:unhideWhenUsed/>
    <w:rsid w:val="0059174B"/>
    <w:rPr>
      <w:color w:val="0563C1" w:themeColor="hyperlink"/>
      <w:u w:val="single"/>
    </w:rPr>
  </w:style>
  <w:style w:type="paragraph" w:styleId="Bezodstpw">
    <w:name w:val="No Spacing"/>
    <w:qFormat/>
    <w:rsid w:val="00285516"/>
    <w:pPr>
      <w:spacing w:after="0" w:line="240" w:lineRule="auto"/>
    </w:pPr>
    <w:rPr>
      <w:rFonts w:cs="Calibri"/>
      <w:color w:val="00000A"/>
    </w:rPr>
  </w:style>
  <w:style w:type="paragraph" w:customStyle="1" w:styleId="Teksttreci">
    <w:name w:val="Tekst treści"/>
    <w:basedOn w:val="Normalny"/>
    <w:rsid w:val="00F910B3"/>
    <w:pPr>
      <w:shd w:val="clear" w:color="auto" w:fill="FFFFFF"/>
      <w:suppressAutoHyphens w:val="0"/>
      <w:spacing w:before="240" w:after="240" w:line="0" w:lineRule="atLeast"/>
      <w:jc w:val="center"/>
    </w:pPr>
    <w:rPr>
      <w:rFonts w:ascii="Arial Narrow" w:eastAsia="Arial Narrow" w:hAnsi="Arial Narrow" w:cs="Arial Narrow"/>
      <w:kern w:val="0"/>
      <w:sz w:val="13"/>
      <w:szCs w:val="13"/>
      <w:lang w:eastAsia="zh-CN"/>
    </w:rPr>
  </w:style>
  <w:style w:type="paragraph" w:customStyle="1" w:styleId="PreformattedText">
    <w:name w:val="Preformatted Text"/>
    <w:basedOn w:val="Normalny"/>
    <w:rsid w:val="00030F66"/>
    <w:pPr>
      <w:widowControl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.witka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819E-8164-44D2-94C1-37BA8FCB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25</Pages>
  <Words>9940</Words>
  <Characters>59646</Characters>
  <Application>Microsoft Office Word</Application>
  <DocSecurity>0</DocSecurity>
  <Lines>497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Grzegorz Leszczyński</cp:lastModifiedBy>
  <cp:revision>5</cp:revision>
  <cp:lastPrinted>2020-08-31T10:58:00Z</cp:lastPrinted>
  <dcterms:created xsi:type="dcterms:W3CDTF">2019-11-20T10:38:00Z</dcterms:created>
  <dcterms:modified xsi:type="dcterms:W3CDTF">2020-08-31T11:47:00Z</dcterms:modified>
</cp:coreProperties>
</file>